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5574" w14:textId="77777777" w:rsidR="00D168B3" w:rsidRDefault="00D168B3">
      <w:pPr>
        <w:spacing w:before="37" w:after="0" w:line="100" w:lineRule="atLeast"/>
        <w:jc w:val="center"/>
        <w:rPr>
          <w:rFonts w:ascii="Times New Roman" w:eastAsia="Garamond" w:hAnsi="Times New Roman" w:cs="Times New Roman"/>
          <w:b/>
          <w:w w:val="107"/>
          <w:sz w:val="24"/>
          <w:szCs w:val="24"/>
          <w:lang w:val="pl-PL"/>
        </w:rPr>
      </w:pPr>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14:paraId="49552825" w14:textId="77777777" w:rsidR="00D168B3" w:rsidRDefault="00D168B3">
      <w:pPr>
        <w:spacing w:before="9" w:after="0" w:line="110" w:lineRule="exact"/>
        <w:rPr>
          <w:rFonts w:ascii="Times New Roman" w:hAnsi="Times New Roman" w:cs="Times New Roman"/>
          <w:sz w:val="11"/>
          <w:szCs w:val="11"/>
          <w:lang w:val="pl-PL"/>
        </w:rPr>
      </w:pPr>
    </w:p>
    <w:p w14:paraId="62F1E796" w14:textId="77777777"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14:paraId="754E3EA7" w14:textId="77777777" w:rsidR="00D168B3" w:rsidRDefault="00D168B3">
      <w:pPr>
        <w:spacing w:before="1" w:after="0" w:line="120" w:lineRule="exact"/>
        <w:rPr>
          <w:rFonts w:ascii="Times New Roman" w:hAnsi="Times New Roman" w:cs="Times New Roman"/>
          <w:sz w:val="12"/>
          <w:szCs w:val="12"/>
          <w:lang w:val="pl-PL"/>
        </w:rPr>
      </w:pPr>
    </w:p>
    <w:p w14:paraId="55C692B7" w14:textId="5518785A"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01386F">
        <w:rPr>
          <w:rFonts w:ascii="Times New Roman" w:eastAsia="Garamond" w:hAnsi="Times New Roman" w:cs="Times New Roman"/>
          <w:sz w:val="24"/>
          <w:szCs w:val="24"/>
          <w:lang w:val="pl-PL"/>
        </w:rPr>
        <w:t>kierunku</w:t>
      </w:r>
      <w:r w:rsidR="00977449">
        <w:rPr>
          <w:rFonts w:ascii="Times New Roman" w:eastAsia="Garamond" w:hAnsi="Times New Roman" w:cs="Times New Roman"/>
          <w:sz w:val="24"/>
          <w:szCs w:val="24"/>
          <w:lang w:val="pl-PL"/>
        </w:rPr>
        <w:t xml:space="preserve"> Architektur</w:t>
      </w:r>
      <w:r w:rsidR="0001386F">
        <w:rPr>
          <w:rFonts w:ascii="Times New Roman" w:eastAsia="Garamond" w:hAnsi="Times New Roman" w:cs="Times New Roman"/>
          <w:sz w:val="24"/>
          <w:szCs w:val="24"/>
          <w:lang w:val="pl-PL"/>
        </w:rPr>
        <w:t>a</w:t>
      </w:r>
      <w:r w:rsidR="00977449">
        <w:rPr>
          <w:rFonts w:ascii="Times New Roman" w:eastAsia="Garamond" w:hAnsi="Times New Roman" w:cs="Times New Roman"/>
          <w:sz w:val="24"/>
          <w:szCs w:val="24"/>
          <w:lang w:val="pl-PL"/>
        </w:rPr>
        <w:t xml:space="preserve"> Krajobrazu</w:t>
      </w:r>
      <w:r w:rsidR="00D7351C">
        <w:rPr>
          <w:rFonts w:ascii="Times New Roman" w:eastAsia="Garamond" w:hAnsi="Times New Roman" w:cs="Times New Roman"/>
          <w:sz w:val="24"/>
          <w:szCs w:val="24"/>
          <w:lang w:val="pl-PL"/>
        </w:rPr>
        <w:t xml:space="preserve"> </w:t>
      </w:r>
      <w:r w:rsidR="0001386F">
        <w:rPr>
          <w:rFonts w:ascii="Times New Roman" w:eastAsia="Garamond" w:hAnsi="Times New Roman" w:cs="Times New Roman"/>
          <w:sz w:val="24"/>
          <w:szCs w:val="24"/>
          <w:lang w:val="pl-PL"/>
        </w:rPr>
        <w:t xml:space="preserve">i Ogrodnictwo </w:t>
      </w:r>
      <w:r w:rsidR="00533BD4" w:rsidRPr="00533BD4">
        <w:rPr>
          <w:rFonts w:ascii="Times New Roman" w:eastAsia="Garamond" w:hAnsi="Times New Roman" w:cs="Times New Roman"/>
          <w:sz w:val="24"/>
          <w:szCs w:val="24"/>
          <w:lang w:val="pl-PL"/>
        </w:rPr>
        <w:t xml:space="preserve">realizowane w ramach zadania </w:t>
      </w:r>
      <w:r w:rsidR="00977449">
        <w:rPr>
          <w:rFonts w:ascii="Times New Roman" w:eastAsia="Garamond" w:hAnsi="Times New Roman" w:cs="Times New Roman"/>
          <w:sz w:val="24"/>
          <w:szCs w:val="24"/>
          <w:lang w:val="pl-PL"/>
        </w:rPr>
        <w:t>5</w:t>
      </w:r>
      <w:r w:rsidR="00533BD4" w:rsidRPr="00533BD4">
        <w:rPr>
          <w:rFonts w:ascii="Times New Roman" w:eastAsia="Garamond" w:hAnsi="Times New Roman" w:cs="Times New Roman"/>
          <w:sz w:val="24"/>
          <w:szCs w:val="24"/>
          <w:lang w:val="pl-PL"/>
        </w:rPr>
        <w:t xml:space="preserve"> 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14:paraId="3DF74EAC" w14:textId="77777777" w:rsidR="00D168B3" w:rsidRDefault="00D168B3">
      <w:pPr>
        <w:spacing w:after="0" w:line="100" w:lineRule="atLeast"/>
        <w:jc w:val="center"/>
        <w:rPr>
          <w:rFonts w:ascii="Times New Roman" w:eastAsia="Garamond" w:hAnsi="Times New Roman" w:cs="Times New Roman"/>
          <w:sz w:val="24"/>
          <w:szCs w:val="24"/>
          <w:lang w:val="pl-PL"/>
        </w:rPr>
      </w:pPr>
    </w:p>
    <w:p w14:paraId="5391EE4E" w14:textId="77777777"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14:paraId="20700DA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14:paraId="05C8F8BF"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14:paraId="57C3A0B5" w14:textId="0D5C9E9D" w:rsidR="00A61F98" w:rsidRPr="00A61F98" w:rsidRDefault="00A61F98" w:rsidP="00A61F98">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w:t>
      </w:r>
      <w:r w:rsidRPr="00A61F98">
        <w:rPr>
          <w:rFonts w:ascii="Times New Roman" w:eastAsia="Calibri" w:hAnsi="Times New Roman" w:cs="Times New Roman"/>
          <w:color w:val="000000"/>
          <w:sz w:val="24"/>
          <w:szCs w:val="24"/>
          <w:lang w:val="pl-PL"/>
        </w:rPr>
        <w:t>Organizatorem działań podnoszących kompetencje studentów i studentek jest Wydział Ogrodnictwa i Biotechnologii (dawniej Wydział Ogrodnictwa, Biotechnologii i Architektury Krajobrazu).</w:t>
      </w:r>
    </w:p>
    <w:p w14:paraId="290DFCDB" w14:textId="08B4A6E1" w:rsidR="00D168B3" w:rsidRDefault="00A61F98" w:rsidP="00A61F98">
      <w:pPr>
        <w:spacing w:after="0" w:line="360" w:lineRule="auto"/>
        <w:jc w:val="both"/>
        <w:rPr>
          <w:rFonts w:ascii="Times New Roman" w:eastAsia="Calibri" w:hAnsi="Times New Roman" w:cs="Times New Roman"/>
          <w:color w:val="000000"/>
          <w:sz w:val="24"/>
          <w:szCs w:val="24"/>
          <w:lang w:val="pl-PL"/>
        </w:rPr>
      </w:pPr>
      <w:r w:rsidRPr="00A61F98">
        <w:rPr>
          <w:rFonts w:ascii="Times New Roman" w:eastAsia="Calibri" w:hAnsi="Times New Roman" w:cs="Times New Roman"/>
          <w:color w:val="000000"/>
          <w:sz w:val="24"/>
          <w:szCs w:val="24"/>
          <w:lang w:val="pl-PL"/>
        </w:rPr>
        <w:t>2. Celem działań jest podniesienie kompetencji studentów i studentek kierunków Architektura Krajobrazu i Ogrodnictwo</w:t>
      </w:r>
      <w:r>
        <w:rPr>
          <w:rFonts w:ascii="Times New Roman" w:eastAsia="Calibri" w:hAnsi="Times New Roman" w:cs="Times New Roman"/>
          <w:color w:val="000000"/>
          <w:sz w:val="24"/>
          <w:szCs w:val="24"/>
          <w:lang w:val="pl-PL"/>
        </w:rPr>
        <w:t xml:space="preserve"> </w:t>
      </w:r>
      <w:r w:rsidR="00D168B3">
        <w:rPr>
          <w:rFonts w:ascii="Times New Roman" w:eastAsia="Calibri" w:hAnsi="Times New Roman" w:cs="Times New Roman"/>
          <w:color w:val="000000"/>
          <w:sz w:val="24"/>
          <w:szCs w:val="24"/>
          <w:lang w:val="pl-PL"/>
        </w:rPr>
        <w:t xml:space="preserve">w terminie do </w:t>
      </w:r>
      <w:r w:rsidR="00896A36">
        <w:rPr>
          <w:rFonts w:ascii="Times New Roman" w:eastAsia="Calibri" w:hAnsi="Times New Roman" w:cs="Times New Roman"/>
          <w:color w:val="000000"/>
          <w:sz w:val="24"/>
          <w:szCs w:val="24"/>
          <w:lang w:val="pl-PL"/>
        </w:rPr>
        <w:t>31 maja</w:t>
      </w:r>
      <w:r w:rsidR="00D168B3">
        <w:rPr>
          <w:rFonts w:ascii="Times New Roman" w:eastAsia="Calibri" w:hAnsi="Times New Roman" w:cs="Times New Roman"/>
          <w:color w:val="000000"/>
          <w:sz w:val="24"/>
          <w:szCs w:val="24"/>
          <w:lang w:val="pl-PL"/>
        </w:rPr>
        <w:t xml:space="preserve"> 2022 r. Cel zostanie osiągnięty poprzez realizację następujących </w:t>
      </w:r>
      <w:r w:rsidR="0001386F">
        <w:rPr>
          <w:rFonts w:ascii="Times New Roman" w:eastAsia="Calibri" w:hAnsi="Times New Roman" w:cs="Times New Roman"/>
          <w:color w:val="000000"/>
          <w:sz w:val="24"/>
          <w:szCs w:val="24"/>
          <w:lang w:val="pl-PL"/>
        </w:rPr>
        <w:t>szkoleń</w:t>
      </w:r>
      <w:r w:rsidR="00D168B3">
        <w:rPr>
          <w:rFonts w:ascii="Times New Roman" w:eastAsia="Calibri" w:hAnsi="Times New Roman" w:cs="Times New Roman"/>
          <w:color w:val="000000"/>
          <w:sz w:val="24"/>
          <w:szCs w:val="24"/>
          <w:lang w:val="pl-PL"/>
        </w:rPr>
        <w:t>:</w:t>
      </w:r>
    </w:p>
    <w:p w14:paraId="18AA35D4" w14:textId="640E4308" w:rsidR="001A48B2" w:rsidRPr="001A48B2" w:rsidRDefault="0001386F" w:rsidP="001A48B2">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K</w:t>
      </w:r>
      <w:r w:rsidR="00977449">
        <w:rPr>
          <w:rFonts w:ascii="Times New Roman" w:eastAsia="Garamond" w:hAnsi="Times New Roman" w:cs="Times New Roman"/>
          <w:spacing w:val="-1"/>
          <w:sz w:val="24"/>
          <w:szCs w:val="24"/>
          <w:lang w:val="pl-PL"/>
        </w:rPr>
        <w:t>omputerowe wspomaganie kosztorysowania</w:t>
      </w:r>
      <w:r w:rsidR="001A48B2" w:rsidRPr="001A48B2">
        <w:rPr>
          <w:rFonts w:ascii="Times New Roman" w:eastAsia="Garamond" w:hAnsi="Times New Roman" w:cs="Times New Roman"/>
          <w:spacing w:val="-1"/>
          <w:sz w:val="24"/>
          <w:szCs w:val="24"/>
          <w:lang w:val="pl-PL"/>
        </w:rPr>
        <w:t>;</w:t>
      </w:r>
    </w:p>
    <w:p w14:paraId="54DFB871" w14:textId="620CB803" w:rsidR="001A48B2" w:rsidRPr="001A48B2" w:rsidRDefault="0001386F" w:rsidP="001A48B2">
      <w:pPr>
        <w:pStyle w:val="Akapitzlist1"/>
        <w:numPr>
          <w:ilvl w:val="0"/>
          <w:numId w:val="10"/>
        </w:numPr>
        <w:spacing w:after="0" w:line="300" w:lineRule="auto"/>
        <w:rPr>
          <w:rFonts w:ascii="Times New Roman" w:eastAsia="Garamond" w:hAnsi="Times New Roman" w:cs="Times New Roman"/>
          <w:spacing w:val="-1"/>
          <w:sz w:val="24"/>
          <w:szCs w:val="24"/>
          <w:lang w:val="pl-PL"/>
        </w:rPr>
      </w:pPr>
      <w:proofErr w:type="spellStart"/>
      <w:r>
        <w:rPr>
          <w:rFonts w:ascii="Times New Roman" w:eastAsia="Garamond" w:hAnsi="Times New Roman" w:cs="Times New Roman"/>
          <w:spacing w:val="-1"/>
          <w:sz w:val="24"/>
          <w:szCs w:val="24"/>
          <w:lang w:val="pl-PL"/>
        </w:rPr>
        <w:t>A</w:t>
      </w:r>
      <w:r w:rsidR="00977449">
        <w:rPr>
          <w:rFonts w:ascii="Times New Roman" w:eastAsia="Garamond" w:hAnsi="Times New Roman" w:cs="Times New Roman"/>
          <w:spacing w:val="-1"/>
          <w:sz w:val="24"/>
          <w:szCs w:val="24"/>
          <w:lang w:val="pl-PL"/>
        </w:rPr>
        <w:t>rborystyk</w:t>
      </w:r>
      <w:r>
        <w:rPr>
          <w:rFonts w:ascii="Times New Roman" w:eastAsia="Garamond" w:hAnsi="Times New Roman" w:cs="Times New Roman"/>
          <w:spacing w:val="-1"/>
          <w:sz w:val="24"/>
          <w:szCs w:val="24"/>
          <w:lang w:val="pl-PL"/>
        </w:rPr>
        <w:t>a</w:t>
      </w:r>
      <w:proofErr w:type="spellEnd"/>
      <w:r w:rsidR="001A48B2" w:rsidRPr="001A48B2">
        <w:rPr>
          <w:rFonts w:ascii="Times New Roman" w:eastAsia="Garamond" w:hAnsi="Times New Roman" w:cs="Times New Roman"/>
          <w:spacing w:val="-1"/>
          <w:sz w:val="24"/>
          <w:szCs w:val="24"/>
          <w:lang w:val="pl-PL"/>
        </w:rPr>
        <w:t>;</w:t>
      </w:r>
    </w:p>
    <w:p w14:paraId="25B3AA42" w14:textId="07795FA1" w:rsidR="00896A36" w:rsidRPr="00896A36" w:rsidRDefault="00977449" w:rsidP="00896A36">
      <w:pPr>
        <w:pStyle w:val="Akapitzlist1"/>
        <w:numPr>
          <w:ilvl w:val="0"/>
          <w:numId w:val="10"/>
        </w:numPr>
        <w:spacing w:after="0" w:line="300" w:lineRule="auto"/>
        <w:rPr>
          <w:rFonts w:ascii="Times New Roman" w:eastAsia="Garamond" w:hAnsi="Times New Roman" w:cs="Times New Roman"/>
          <w:spacing w:val="-1"/>
          <w:sz w:val="24"/>
          <w:szCs w:val="24"/>
          <w:lang w:val="pl-PL"/>
        </w:rPr>
      </w:pPr>
      <w:proofErr w:type="spellStart"/>
      <w:r>
        <w:rPr>
          <w:rFonts w:ascii="Times New Roman" w:eastAsia="Garamond" w:hAnsi="Times New Roman" w:cs="Times New Roman"/>
          <w:spacing w:val="-1"/>
          <w:sz w:val="24"/>
          <w:szCs w:val="24"/>
          <w:lang w:val="pl-PL"/>
        </w:rPr>
        <w:t>Communityviz</w:t>
      </w:r>
      <w:proofErr w:type="spellEnd"/>
      <w:r w:rsidR="00B71138">
        <w:rPr>
          <w:rFonts w:ascii="Times New Roman" w:eastAsia="Garamond" w:hAnsi="Times New Roman" w:cs="Times New Roman"/>
          <w:spacing w:val="-1"/>
          <w:sz w:val="24"/>
          <w:szCs w:val="24"/>
          <w:lang w:val="pl-PL"/>
        </w:rPr>
        <w:t>;</w:t>
      </w:r>
    </w:p>
    <w:p w14:paraId="78976C55" w14:textId="46C3B0E3" w:rsidR="001A48B2" w:rsidRPr="00896A36" w:rsidRDefault="00977449" w:rsidP="00896A36">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Nowoczesne techniki inwentaryzacji</w:t>
      </w:r>
      <w:r w:rsidR="00B71138">
        <w:rPr>
          <w:rFonts w:ascii="Times New Roman" w:eastAsia="Garamond" w:hAnsi="Times New Roman" w:cs="Times New Roman"/>
          <w:spacing w:val="-1"/>
          <w:sz w:val="24"/>
          <w:szCs w:val="24"/>
          <w:lang w:val="pl-PL"/>
        </w:rPr>
        <w:t>.</w:t>
      </w:r>
    </w:p>
    <w:p w14:paraId="58C54DB4" w14:textId="77777777" w:rsidR="001A48B2" w:rsidRPr="001A48B2" w:rsidRDefault="001A48B2" w:rsidP="001A48B2">
      <w:pPr>
        <w:pStyle w:val="Akapitzlist1"/>
        <w:spacing w:after="0" w:line="300" w:lineRule="auto"/>
        <w:rPr>
          <w:rFonts w:ascii="Times New Roman" w:eastAsia="Garamond" w:hAnsi="Times New Roman" w:cs="Times New Roman"/>
          <w:spacing w:val="-1"/>
          <w:sz w:val="24"/>
          <w:szCs w:val="24"/>
          <w:lang w:val="pl-PL"/>
        </w:rPr>
      </w:pPr>
    </w:p>
    <w:p w14:paraId="2442D72C" w14:textId="77777777" w:rsidR="00DD3D1F"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3. W uzasadnionych przypadkach, uniemożliwiających odbycie szkolenia w siedzibie Uczelni, w</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szczególności w przypadku wprowadzenia w Uczelni ograniczenia w realizacji zajęć związanej z zagrożeniem epidemicznym lub ograniczenia lub zawieszenia działalności Uczelni wyższych o</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której mowa w art. 51a ustawy z dnia 28 lipca 2018 r. Prawo o szkolnictwie wyższym i nauce (Dz.U. 2018 poz. 1668ze zm.) szkolenia mogą być realizowane w formie zdalnej lub w formie mieszanej (część szkolenia w formie stacjonarnej, część w formie zdalnej).</w:t>
      </w:r>
    </w:p>
    <w:p w14:paraId="0A3BDA3D" w14:textId="170DD621" w:rsidR="001A48B2" w:rsidRPr="00DD3D1F" w:rsidRDefault="001A48B2" w:rsidP="00DD3D1F">
      <w:pPr>
        <w:tabs>
          <w:tab w:val="left" w:pos="1455"/>
        </w:tabs>
        <w:rPr>
          <w:rFonts w:ascii="Times New Roman" w:eastAsia="Calibri" w:hAnsi="Times New Roman" w:cs="Times New Roman"/>
          <w:sz w:val="24"/>
          <w:szCs w:val="24"/>
          <w:lang w:val="pl-PL"/>
        </w:rPr>
      </w:pPr>
    </w:p>
    <w:p w14:paraId="35300E5B" w14:textId="77777777" w:rsidR="001A48B2" w:rsidRPr="001A48B2"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4. Szkolenie w formie zdalnej może być prowadzone z użyciem odpowiedniej elektronicznej platformy komunikacyjnej, umożliwiającej potwierdzenie lub zapisanie obecności zarejestrowanych uczestników, daty i godziny zajęć.</w:t>
      </w:r>
    </w:p>
    <w:p w14:paraId="0FA39BBE"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14:paraId="129A83F8"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14:paraId="4CC5808F" w14:textId="69793784" w:rsidR="00D168B3" w:rsidRPr="00564B7E" w:rsidRDefault="00D168B3">
      <w:p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 xml:space="preserve">1. Działania kierowane są do studentów i studentek </w:t>
      </w:r>
      <w:r w:rsidR="0001386F">
        <w:rPr>
          <w:rFonts w:ascii="Times New Roman" w:eastAsia="Calibri" w:hAnsi="Times New Roman" w:cs="Times New Roman"/>
          <w:color w:val="000000"/>
          <w:sz w:val="24"/>
          <w:szCs w:val="24"/>
          <w:lang w:val="pl-PL"/>
        </w:rPr>
        <w:t xml:space="preserve">od 4 do 7 semestru </w:t>
      </w:r>
      <w:r w:rsidRPr="00564B7E">
        <w:rPr>
          <w:rFonts w:ascii="Times New Roman" w:eastAsia="Calibri" w:hAnsi="Times New Roman" w:cs="Times New Roman"/>
          <w:color w:val="000000"/>
          <w:sz w:val="24"/>
          <w:szCs w:val="24"/>
          <w:lang w:val="pl-PL"/>
        </w:rPr>
        <w:t xml:space="preserve">studiów stacjonarnych pierwszego </w:t>
      </w:r>
      <w:r w:rsidR="00DF760C" w:rsidRPr="00564B7E">
        <w:rPr>
          <w:rFonts w:ascii="Times New Roman" w:eastAsia="Calibri" w:hAnsi="Times New Roman" w:cs="Times New Roman"/>
          <w:color w:val="000000"/>
          <w:sz w:val="24"/>
          <w:szCs w:val="24"/>
          <w:lang w:val="pl-PL"/>
        </w:rPr>
        <w:t>lub</w:t>
      </w:r>
      <w:r w:rsidR="00977449">
        <w:rPr>
          <w:rFonts w:ascii="Times New Roman" w:eastAsia="Calibri" w:hAnsi="Times New Roman" w:cs="Times New Roman"/>
          <w:color w:val="000000"/>
          <w:sz w:val="24"/>
          <w:szCs w:val="24"/>
          <w:lang w:val="pl-PL"/>
        </w:rPr>
        <w:t xml:space="preserve"> i do wszystkich studentów</w:t>
      </w:r>
      <w:r w:rsidR="00DF760C" w:rsidRPr="00564B7E">
        <w:rPr>
          <w:rFonts w:ascii="Times New Roman" w:eastAsia="Calibri" w:hAnsi="Times New Roman" w:cs="Times New Roman"/>
          <w:color w:val="000000"/>
          <w:sz w:val="24"/>
          <w:szCs w:val="24"/>
          <w:lang w:val="pl-PL"/>
        </w:rPr>
        <w:t xml:space="preserve"> </w:t>
      </w:r>
      <w:r w:rsidRPr="00564B7E">
        <w:rPr>
          <w:rFonts w:ascii="Times New Roman" w:eastAsia="Calibri" w:hAnsi="Times New Roman" w:cs="Times New Roman"/>
          <w:color w:val="000000"/>
          <w:sz w:val="24"/>
          <w:szCs w:val="24"/>
          <w:lang w:val="pl-PL"/>
        </w:rPr>
        <w:t xml:space="preserve">drugiego stopnia </w:t>
      </w:r>
      <w:r w:rsidR="00DF760C" w:rsidRPr="00564B7E">
        <w:rPr>
          <w:rFonts w:ascii="Times New Roman" w:eastAsia="Calibri" w:hAnsi="Times New Roman" w:cs="Times New Roman"/>
          <w:color w:val="000000"/>
          <w:sz w:val="24"/>
          <w:szCs w:val="24"/>
          <w:lang w:val="pl-PL"/>
        </w:rPr>
        <w:t>na</w:t>
      </w:r>
      <w:r w:rsidR="00DD3D1F" w:rsidRPr="00564B7E">
        <w:rPr>
          <w:rFonts w:ascii="Times New Roman" w:eastAsia="Calibri" w:hAnsi="Times New Roman" w:cs="Times New Roman"/>
          <w:color w:val="000000"/>
          <w:sz w:val="24"/>
          <w:szCs w:val="24"/>
          <w:lang w:val="pl-PL"/>
        </w:rPr>
        <w:t> </w:t>
      </w:r>
      <w:r w:rsidR="00DF760C" w:rsidRPr="00564B7E">
        <w:rPr>
          <w:rFonts w:ascii="Times New Roman" w:eastAsia="Calibri" w:hAnsi="Times New Roman" w:cs="Times New Roman"/>
          <w:color w:val="000000"/>
          <w:sz w:val="24"/>
          <w:szCs w:val="24"/>
          <w:lang w:val="pl-PL"/>
        </w:rPr>
        <w:t xml:space="preserve">kierunkach </w:t>
      </w:r>
      <w:r w:rsidR="00977449">
        <w:rPr>
          <w:rFonts w:ascii="Times New Roman" w:eastAsia="Calibri" w:hAnsi="Times New Roman" w:cs="Times New Roman"/>
          <w:color w:val="000000"/>
          <w:sz w:val="24"/>
          <w:szCs w:val="24"/>
          <w:lang w:val="pl-PL"/>
        </w:rPr>
        <w:t>Architektura Krajobrazu i Ogrodnictwo</w:t>
      </w:r>
      <w:r w:rsidRPr="00564B7E">
        <w:rPr>
          <w:rFonts w:ascii="Times New Roman" w:eastAsia="Calibri" w:hAnsi="Times New Roman" w:cs="Times New Roman"/>
          <w:color w:val="000000"/>
          <w:sz w:val="24"/>
          <w:szCs w:val="24"/>
          <w:lang w:val="pl-PL"/>
        </w:rPr>
        <w:t>.</w:t>
      </w:r>
    </w:p>
    <w:p w14:paraId="4FE1C205" w14:textId="77777777" w:rsidR="00D168B3" w:rsidRPr="00564B7E"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Kandydat/ka musi studiować na kierunku objętym zadaniem.</w:t>
      </w:r>
    </w:p>
    <w:p w14:paraId="22DD0C04"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14:paraId="1522B2E6" w14:textId="77777777"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14:paraId="6F35D2EE"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14:paraId="7EE9E932" w14:textId="77777777"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w:t>
      </w:r>
      <w:r w:rsidR="00DD3D1F">
        <w:rPr>
          <w:rFonts w:ascii="Times New Roman" w:eastAsia="Calibri" w:hAnsi="Times New Roman" w:cs="Times New Roman"/>
          <w:color w:val="000000"/>
          <w:sz w:val="24"/>
          <w:szCs w:val="24"/>
          <w:lang w:val="pl-PL"/>
        </w:rPr>
        <w:t> </w:t>
      </w:r>
      <w:r w:rsidR="00D168B3">
        <w:rPr>
          <w:rFonts w:ascii="Times New Roman" w:eastAsia="Calibri" w:hAnsi="Times New Roman" w:cs="Times New Roman"/>
          <w:color w:val="000000"/>
          <w:sz w:val="24"/>
          <w:szCs w:val="24"/>
          <w:lang w:val="pl-PL"/>
        </w:rPr>
        <w:t>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14:paraId="6EA4235D" w14:textId="77777777"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14:paraId="29ED9EE6"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14:paraId="1BF597A0"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14:paraId="37C6A633" w14:textId="77777777"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14:paraId="5AE2BA88"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14:paraId="471AE29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3</w:t>
      </w:r>
    </w:p>
    <w:p w14:paraId="6D73F6B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14:paraId="14CC192E"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1A48B2">
        <w:rPr>
          <w:rFonts w:ascii="Times New Roman" w:eastAsia="Calibri" w:hAnsi="Times New Roman" w:cs="Times New Roman"/>
          <w:color w:val="000000"/>
          <w:sz w:val="24"/>
          <w:szCs w:val="24"/>
          <w:lang w:val="pl-PL"/>
        </w:rPr>
        <w:t xml:space="preserve"> w formie papierowej</w:t>
      </w:r>
      <w:r>
        <w:rPr>
          <w:rFonts w:ascii="Times New Roman" w:eastAsia="Calibri" w:hAnsi="Times New Roman" w:cs="Times New Roman"/>
          <w:color w:val="000000"/>
          <w:sz w:val="24"/>
          <w:szCs w:val="24"/>
          <w:lang w:val="pl-PL"/>
        </w:rPr>
        <w:t>:</w:t>
      </w:r>
    </w:p>
    <w:p w14:paraId="74EEBFC4"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14:paraId="063FBC0A"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14:paraId="561D8C98"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14:paraId="46A78F9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14:paraId="253B7A2E" w14:textId="77777777" w:rsidR="00896A36" w:rsidRDefault="00896A36">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Dopuszcza się możliwość złożenia w uzasadnionych przypadkach (pandemia) dokumentów w formie elektronicznej do koordynatora wydziałowego (podpisan</w:t>
      </w:r>
      <w:r w:rsidR="00B70BC8">
        <w:rPr>
          <w:rFonts w:ascii="Times New Roman" w:eastAsia="Calibri" w:hAnsi="Times New Roman" w:cs="Times New Roman"/>
          <w:color w:val="000000"/>
          <w:sz w:val="24"/>
          <w:szCs w:val="24"/>
          <w:lang w:val="pl-PL"/>
        </w:rPr>
        <w:t>e</w:t>
      </w:r>
      <w:r>
        <w:rPr>
          <w:rFonts w:ascii="Times New Roman" w:eastAsia="Calibri" w:hAnsi="Times New Roman" w:cs="Times New Roman"/>
          <w:color w:val="000000"/>
          <w:sz w:val="24"/>
          <w:szCs w:val="24"/>
          <w:lang w:val="pl-PL"/>
        </w:rPr>
        <w:t xml:space="preserve"> skany), a następnie ich dostarczenie </w:t>
      </w:r>
      <w:r w:rsidR="00B70BC8">
        <w:rPr>
          <w:rFonts w:ascii="Times New Roman" w:eastAsia="Calibri" w:hAnsi="Times New Roman" w:cs="Times New Roman"/>
          <w:color w:val="000000"/>
          <w:sz w:val="24"/>
          <w:szCs w:val="24"/>
          <w:lang w:val="pl-PL"/>
        </w:rPr>
        <w:t xml:space="preserve">w oryginale, </w:t>
      </w:r>
      <w:r>
        <w:rPr>
          <w:rFonts w:ascii="Times New Roman" w:eastAsia="Calibri" w:hAnsi="Times New Roman" w:cs="Times New Roman"/>
          <w:color w:val="000000"/>
          <w:sz w:val="24"/>
          <w:szCs w:val="24"/>
          <w:lang w:val="pl-PL"/>
        </w:rPr>
        <w:t xml:space="preserve">po otrzymaniu informacji </w:t>
      </w:r>
      <w:r w:rsidR="00B70BC8">
        <w:rPr>
          <w:rFonts w:ascii="Times New Roman" w:eastAsia="Calibri" w:hAnsi="Times New Roman" w:cs="Times New Roman"/>
          <w:color w:val="000000"/>
          <w:sz w:val="24"/>
          <w:szCs w:val="24"/>
          <w:lang w:val="pl-PL"/>
        </w:rPr>
        <w:t xml:space="preserve">od koordynatora wydziałowego </w:t>
      </w:r>
      <w:r>
        <w:rPr>
          <w:rFonts w:ascii="Times New Roman" w:eastAsia="Calibri" w:hAnsi="Times New Roman" w:cs="Times New Roman"/>
          <w:color w:val="000000"/>
          <w:sz w:val="24"/>
          <w:szCs w:val="24"/>
          <w:lang w:val="pl-PL"/>
        </w:rPr>
        <w:t>o</w:t>
      </w:r>
      <w:r w:rsidR="002F2D3E">
        <w:rPr>
          <w:rFonts w:ascii="Times New Roman" w:eastAsia="Calibri" w:hAnsi="Times New Roman" w:cs="Times New Roman"/>
          <w:color w:val="000000"/>
          <w:sz w:val="24"/>
          <w:szCs w:val="24"/>
          <w:lang w:val="pl-PL"/>
        </w:rPr>
        <w:t> </w:t>
      </w:r>
      <w:r>
        <w:rPr>
          <w:rFonts w:ascii="Times New Roman" w:eastAsia="Calibri" w:hAnsi="Times New Roman" w:cs="Times New Roman"/>
          <w:color w:val="000000"/>
          <w:sz w:val="24"/>
          <w:szCs w:val="24"/>
          <w:lang w:val="pl-PL"/>
        </w:rPr>
        <w:t xml:space="preserve">zakwalifikowaniu się na szkolenie. </w:t>
      </w:r>
    </w:p>
    <w:p w14:paraId="75CAFBA4"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14:paraId="0724C6F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14:paraId="28F23D2A"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14:paraId="70212DA6"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 na potrzeby ewaluacji kompetencji i monitoringu wskaźników projektu.</w:t>
      </w:r>
    </w:p>
    <w:p w14:paraId="43E13EC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14:paraId="333138EC"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14:paraId="0261822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14:paraId="71CB4339"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14:paraId="1DDEC3DE"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sidR="00C500B4" w:rsidRPr="00C500B4">
        <w:rPr>
          <w:rFonts w:ascii="Times New Roman" w:eastAsia="Garamond" w:hAnsi="Times New Roman" w:cs="Times New Roman"/>
          <w:sz w:val="24"/>
          <w:szCs w:val="24"/>
          <w:lang w:val="pl-PL"/>
        </w:rPr>
        <w:t>Wydziału Budownictwa i Inżynierii Środowiska</w:t>
      </w:r>
      <w:r>
        <w:rPr>
          <w:rFonts w:ascii="Times New Roman" w:eastAsia="Calibri" w:hAnsi="Times New Roman" w:cs="Times New Roman"/>
          <w:color w:val="000000"/>
          <w:sz w:val="24"/>
          <w:szCs w:val="24"/>
          <w:lang w:val="pl-PL"/>
        </w:rPr>
        <w:t>.</w:t>
      </w:r>
    </w:p>
    <w:p w14:paraId="060CE442" w14:textId="5F552D72"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3. W skład Komisji Rekrutacyjnej wchodzą: przewodniczący, sekretarz, członek – osoba wskazana na koordynatora wydziałowego w </w:t>
      </w:r>
      <w:r w:rsidR="00A52A43">
        <w:rPr>
          <w:rFonts w:ascii="Times New Roman" w:eastAsia="Calibri" w:hAnsi="Times New Roman" w:cs="Times New Roman"/>
          <w:color w:val="000000"/>
          <w:sz w:val="24"/>
          <w:szCs w:val="24"/>
          <w:lang w:val="pl-PL"/>
        </w:rPr>
        <w:t>M</w:t>
      </w:r>
      <w:bookmarkStart w:id="0" w:name="_GoBack"/>
      <w:bookmarkEnd w:id="0"/>
      <w:r>
        <w:rPr>
          <w:rFonts w:ascii="Times New Roman" w:eastAsia="Calibri" w:hAnsi="Times New Roman" w:cs="Times New Roman"/>
          <w:color w:val="000000"/>
          <w:sz w:val="24"/>
          <w:szCs w:val="24"/>
          <w:lang w:val="pl-PL"/>
        </w:rPr>
        <w:t>odule 2 projektu.</w:t>
      </w:r>
    </w:p>
    <w:p w14:paraId="379D6BD4"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6</w:t>
      </w:r>
    </w:p>
    <w:p w14:paraId="2D3E722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14:paraId="4FAEA068"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14:paraId="794C85E0"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lastRenderedPageBreak/>
        <w:t>2. Kolejne nabory odbędą się zgodnie z harmonogramem zaplanowanym w projekcie.</w:t>
      </w:r>
    </w:p>
    <w:p w14:paraId="07B8E940"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7</w:t>
      </w:r>
    </w:p>
    <w:p w14:paraId="5BD8EDED"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14:paraId="2C2C8759"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14:paraId="43512A89" w14:textId="77777777"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14:paraId="1BD9B55E" w14:textId="77777777"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7"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14:paraId="0A0FAAB2"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14:paraId="1614367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14:paraId="20798DB4" w14:textId="72EB3C76"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8F3BB4">
        <w:rPr>
          <w:rFonts w:ascii="Times New Roman" w:eastAsia="Calibri" w:hAnsi="Times New Roman" w:cs="Times New Roman"/>
          <w:color w:val="000000"/>
          <w:sz w:val="24"/>
          <w:szCs w:val="24"/>
          <w:lang w:val="pl-PL"/>
        </w:rPr>
        <w:t>01.0</w:t>
      </w:r>
      <w:r w:rsidR="00977449">
        <w:rPr>
          <w:rFonts w:ascii="Times New Roman" w:eastAsia="Calibri" w:hAnsi="Times New Roman" w:cs="Times New Roman"/>
          <w:color w:val="000000"/>
          <w:sz w:val="24"/>
          <w:szCs w:val="24"/>
          <w:lang w:val="pl-PL"/>
        </w:rPr>
        <w:t>4</w:t>
      </w:r>
      <w:r w:rsidR="008F3BB4">
        <w:rPr>
          <w:rFonts w:ascii="Times New Roman" w:eastAsia="Calibri" w:hAnsi="Times New Roman" w:cs="Times New Roman"/>
          <w:color w:val="000000"/>
          <w:sz w:val="24"/>
          <w:szCs w:val="24"/>
          <w:lang w:val="pl-PL"/>
        </w:rPr>
        <w:t>.2021</w:t>
      </w:r>
      <w:r>
        <w:rPr>
          <w:rFonts w:ascii="Times New Roman" w:eastAsia="Calibri" w:hAnsi="Times New Roman" w:cs="Times New Roman"/>
          <w:color w:val="000000"/>
          <w:sz w:val="24"/>
          <w:szCs w:val="24"/>
          <w:lang w:val="pl-PL"/>
        </w:rPr>
        <w:t xml:space="preserve"> </w:t>
      </w:r>
      <w:r w:rsidR="00D30743">
        <w:rPr>
          <w:rFonts w:ascii="Times New Roman" w:eastAsia="Calibri" w:hAnsi="Times New Roman" w:cs="Times New Roman"/>
          <w:color w:val="000000"/>
          <w:sz w:val="24"/>
          <w:szCs w:val="24"/>
          <w:lang w:val="pl-PL"/>
        </w:rPr>
        <w:t xml:space="preserve">roku </w:t>
      </w:r>
      <w:r>
        <w:rPr>
          <w:rFonts w:ascii="Times New Roman" w:eastAsia="Calibri" w:hAnsi="Times New Roman" w:cs="Times New Roman"/>
          <w:color w:val="000000"/>
          <w:sz w:val="24"/>
          <w:szCs w:val="24"/>
          <w:lang w:val="pl-PL"/>
        </w:rPr>
        <w:t>i obowiązuje do dnia zakończenia realizacji projektu.</w:t>
      </w:r>
    </w:p>
    <w:p w14:paraId="723E078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14:paraId="50B2ED4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14:paraId="7B44A728"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p>
    <w:p w14:paraId="13CDB3D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14:paraId="557971A9" w14:textId="48165E90"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Kandydat/ka ma możliwość odwołania się od decyzji Komisji Rekrutacyjnej. Odwołanie </w:t>
      </w:r>
      <w:r w:rsidR="00A61F98">
        <w:rPr>
          <w:rFonts w:ascii="Times New Roman" w:eastAsia="Calibri" w:hAnsi="Times New Roman" w:cs="Times New Roman"/>
          <w:color w:val="000000"/>
          <w:sz w:val="24"/>
          <w:szCs w:val="24"/>
          <w:lang w:val="pl-PL"/>
        </w:rPr>
        <w:t xml:space="preserve">w formie pisemnej </w:t>
      </w:r>
      <w:r>
        <w:rPr>
          <w:rFonts w:ascii="Times New Roman" w:eastAsia="Calibri" w:hAnsi="Times New Roman" w:cs="Times New Roman"/>
          <w:color w:val="000000"/>
          <w:sz w:val="24"/>
          <w:szCs w:val="24"/>
          <w:lang w:val="pl-PL"/>
        </w:rPr>
        <w:t>należy złożyć do Komisji Rekrutacyjnej</w:t>
      </w:r>
      <w:r w:rsidR="007C4147" w:rsidRPr="007C4147">
        <w:rPr>
          <w:rFonts w:ascii="Times New Roman" w:eastAsia="Calibri" w:hAnsi="Times New Roman" w:cs="Times New Roman"/>
          <w:color w:val="000000"/>
          <w:sz w:val="24"/>
          <w:szCs w:val="24"/>
          <w:lang w:val="pl-PL"/>
        </w:rPr>
        <w:t xml:space="preserve"> </w:t>
      </w:r>
      <w:r w:rsidR="007C4147">
        <w:rPr>
          <w:rFonts w:ascii="Times New Roman" w:eastAsia="Calibri" w:hAnsi="Times New Roman" w:cs="Times New Roman"/>
          <w:color w:val="000000"/>
          <w:sz w:val="24"/>
          <w:szCs w:val="24"/>
          <w:lang w:val="pl-PL"/>
        </w:rPr>
        <w:t>w terminie dwóch dni od dnia otrzymania decyzji</w:t>
      </w:r>
      <w:r>
        <w:rPr>
          <w:rFonts w:ascii="Times New Roman" w:eastAsia="Calibri" w:hAnsi="Times New Roman" w:cs="Times New Roman"/>
          <w:color w:val="000000"/>
          <w:sz w:val="24"/>
          <w:szCs w:val="24"/>
          <w:lang w:val="pl-PL"/>
        </w:rPr>
        <w:t>, które podlegać będzie rozpatrzeniu przez Koordynatora Modułu 2.</w:t>
      </w:r>
    </w:p>
    <w:p w14:paraId="2F0A3477"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p>
    <w:p w14:paraId="358B8B6E"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4570B867"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105F1F2A"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2C3B3645" w14:textId="77777777"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14:paraId="769DCEC1"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formularz danych osobowych</w:t>
      </w:r>
      <w:r w:rsidR="008F3BB4">
        <w:rPr>
          <w:rFonts w:ascii="Times New Roman" w:hAnsi="Times New Roman" w:cs="Times New Roman"/>
          <w:sz w:val="24"/>
          <w:szCs w:val="24"/>
          <w:lang w:val="pl-PL"/>
        </w:rPr>
        <w:t xml:space="preserve"> (załącznik </w:t>
      </w:r>
      <w:r w:rsidR="00FC2F90">
        <w:rPr>
          <w:rFonts w:ascii="Times New Roman" w:hAnsi="Times New Roman" w:cs="Times New Roman"/>
          <w:sz w:val="24"/>
          <w:szCs w:val="24"/>
          <w:lang w:val="pl-PL"/>
        </w:rPr>
        <w:t>1</w:t>
      </w:r>
      <w:r>
        <w:rPr>
          <w:rFonts w:ascii="Times New Roman" w:hAnsi="Times New Roman" w:cs="Times New Roman"/>
          <w:sz w:val="24"/>
          <w:szCs w:val="24"/>
          <w:lang w:val="pl-PL"/>
        </w:rPr>
        <w:t>),</w:t>
      </w:r>
    </w:p>
    <w:p w14:paraId="1F11AC37"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oświadczenie o zapoznaniu się i akceptacji postanowień regulaminu naboru (załącznik</w:t>
      </w:r>
      <w:r w:rsidR="008F3BB4">
        <w:rPr>
          <w:rFonts w:ascii="Times New Roman" w:hAnsi="Times New Roman" w:cs="Times New Roman"/>
          <w:sz w:val="24"/>
          <w:szCs w:val="24"/>
          <w:lang w:val="pl-PL"/>
        </w:rPr>
        <w:t xml:space="preserve"> </w:t>
      </w:r>
      <w:r w:rsidR="00FC2F90">
        <w:rPr>
          <w:rFonts w:ascii="Times New Roman" w:hAnsi="Times New Roman" w:cs="Times New Roman"/>
          <w:sz w:val="24"/>
          <w:szCs w:val="24"/>
          <w:lang w:val="pl-PL"/>
        </w:rPr>
        <w:t>2),</w:t>
      </w:r>
    </w:p>
    <w:p w14:paraId="04087541"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oświadczenie uczestnika projektu </w:t>
      </w:r>
      <w:r>
        <w:rPr>
          <w:rFonts w:ascii="Times New Roman" w:eastAsia="Calibri" w:hAnsi="Times New Roman" w:cs="Times New Roman"/>
          <w:color w:val="000000"/>
          <w:sz w:val="24"/>
          <w:szCs w:val="24"/>
          <w:lang w:val="pl-PL"/>
        </w:rPr>
        <w:t xml:space="preserve">o kwalifikowalności </w:t>
      </w:r>
      <w:r w:rsidR="00FC2F90">
        <w:rPr>
          <w:rFonts w:ascii="Times New Roman" w:hAnsi="Times New Roman" w:cs="Times New Roman"/>
          <w:sz w:val="24"/>
          <w:szCs w:val="24"/>
          <w:lang w:val="pl-PL"/>
        </w:rPr>
        <w:t>(załącznik_3</w:t>
      </w:r>
      <w:r>
        <w:rPr>
          <w:rFonts w:ascii="Times New Roman" w:hAnsi="Times New Roman" w:cs="Times New Roman"/>
          <w:sz w:val="24"/>
          <w:szCs w:val="24"/>
          <w:lang w:val="pl-PL"/>
        </w:rPr>
        <w:t>),</w:t>
      </w:r>
    </w:p>
    <w:p w14:paraId="5386E5BA"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umowa udz</w:t>
      </w:r>
      <w:r w:rsidR="008F3BB4">
        <w:rPr>
          <w:rFonts w:ascii="Times New Roman" w:hAnsi="Times New Roman" w:cs="Times New Roman"/>
          <w:sz w:val="24"/>
          <w:szCs w:val="24"/>
          <w:lang w:val="pl-PL"/>
        </w:rPr>
        <w:t xml:space="preserve">iału w projekcie (załącznik </w:t>
      </w:r>
      <w:r w:rsidR="00FC2F90">
        <w:rPr>
          <w:rFonts w:ascii="Times New Roman" w:hAnsi="Times New Roman" w:cs="Times New Roman"/>
          <w:sz w:val="24"/>
          <w:szCs w:val="24"/>
          <w:lang w:val="pl-PL"/>
        </w:rPr>
        <w:t>4</w:t>
      </w:r>
      <w:r>
        <w:rPr>
          <w:rFonts w:ascii="Times New Roman" w:hAnsi="Times New Roman" w:cs="Times New Roman"/>
          <w:sz w:val="24"/>
          <w:szCs w:val="24"/>
          <w:lang w:val="pl-PL"/>
        </w:rPr>
        <w:t>)</w:t>
      </w:r>
    </w:p>
    <w:sectPr w:rsidR="00D168B3" w:rsidSect="00A242CC">
      <w:headerReference w:type="default" r:id="rId8"/>
      <w:footerReference w:type="default" r:id="rId9"/>
      <w:headerReference w:type="first" r:id="rId10"/>
      <w:footerReference w:type="first" r:id="rId11"/>
      <w:pgSz w:w="11906" w:h="16838"/>
      <w:pgMar w:top="1524" w:right="1300" w:bottom="960" w:left="1300" w:header="211" w:footer="283" w:gutter="0"/>
      <w:cols w:space="708"/>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3B8D" w14:textId="77777777" w:rsidR="009B63E2" w:rsidRDefault="009B63E2">
      <w:pPr>
        <w:spacing w:after="0" w:line="240" w:lineRule="auto"/>
      </w:pPr>
      <w:r>
        <w:separator/>
      </w:r>
    </w:p>
  </w:endnote>
  <w:endnote w:type="continuationSeparator" w:id="0">
    <w:p w14:paraId="3AC7BED9" w14:textId="77777777" w:rsidR="009B63E2" w:rsidRDefault="009B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GGW Sans UltraLight">
    <w:altName w:val="Calibri"/>
    <w:panose1 w:val="00000600000000000000"/>
    <w:charset w:val="00"/>
    <w:family w:val="modern"/>
    <w:notTrueType/>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6C53" w14:textId="25587F85" w:rsidR="00D168B3" w:rsidRPr="00977449" w:rsidRDefault="00DD3D1F" w:rsidP="00DD3D1F">
    <w:pPr>
      <w:jc w:val="center"/>
      <w:rPr>
        <w:rFonts w:ascii="Times New Roman" w:hAnsi="Times New Roman" w:cs="Times New Roman"/>
        <w:lang w:val="pl-PL"/>
      </w:rPr>
    </w:pPr>
    <w:r w:rsidRPr="00DD3D1F">
      <w:rPr>
        <w:rFonts w:ascii="Times New Roman" w:hAnsi="Times New Roman" w:cs="Times New Roman"/>
      </w:rPr>
      <w:fldChar w:fldCharType="begin"/>
    </w:r>
    <w:r w:rsidRPr="00977449">
      <w:rPr>
        <w:rFonts w:ascii="Times New Roman" w:hAnsi="Times New Roman" w:cs="Times New Roman"/>
        <w:lang w:val="pl-PL"/>
      </w:rPr>
      <w:instrText xml:space="preserve"> page </w:instrText>
    </w:r>
    <w:r w:rsidRPr="00DD3D1F">
      <w:rPr>
        <w:rFonts w:ascii="Times New Roman" w:hAnsi="Times New Roman" w:cs="Times New Roman"/>
      </w:rPr>
      <w:fldChar w:fldCharType="separate"/>
    </w:r>
    <w:r w:rsidR="00A61F98">
      <w:rPr>
        <w:rFonts w:ascii="Times New Roman" w:hAnsi="Times New Roman" w:cs="Times New Roman"/>
        <w:noProof/>
        <w:lang w:val="pl-PL"/>
      </w:rPr>
      <w:t>3</w:t>
    </w:r>
    <w:r w:rsidRPr="00DD3D1F">
      <w:rPr>
        <w:rFonts w:ascii="Times New Roman" w:hAnsi="Times New Roman" w:cs="Times New Roman"/>
      </w:rPr>
      <w:fldChar w:fldCharType="end"/>
    </w:r>
  </w:p>
  <w:p w14:paraId="33A593B4" w14:textId="77777777" w:rsidR="00A242CC" w:rsidRPr="00977449" w:rsidRDefault="00A242CC" w:rsidP="00DD3D1F">
    <w:pPr>
      <w:jc w:val="center"/>
      <w:rPr>
        <w:rFonts w:ascii="Times New Roman" w:hAnsi="Times New Roman" w:cs="Times New Roman"/>
        <w:lang w:val="pl-PL"/>
      </w:rPr>
    </w:pPr>
    <w:r w:rsidRPr="00977449">
      <w:rPr>
        <w:rFonts w:ascii="SGGW Sans UltraLight" w:hAnsi="SGGW Sans UltraLight"/>
        <w:sz w:val="16"/>
        <w:szCs w:val="16"/>
        <w:lang w:val="pl-PL"/>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D998" w14:textId="77777777" w:rsidR="00D168B3" w:rsidRPr="00977449" w:rsidRDefault="00A242CC" w:rsidP="00A242CC">
    <w:pPr>
      <w:pStyle w:val="Stopka"/>
      <w:rPr>
        <w:lang w:val="pl-PL"/>
      </w:rPr>
    </w:pPr>
    <w:r w:rsidRPr="00A242CC">
      <w:rPr>
        <w:rFonts w:ascii="SGGW Sans UltraLight" w:eastAsia="Calibri" w:hAnsi="SGGW Sans UltraLight" w:cs="Times New Roman"/>
        <w:kern w:val="0"/>
        <w:sz w:val="16"/>
        <w:szCs w:val="16"/>
        <w:lang w:val="pl-PL" w:eastAsia="en-US"/>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F38F" w14:textId="77777777" w:rsidR="009B63E2" w:rsidRDefault="009B63E2">
      <w:pPr>
        <w:spacing w:after="0" w:line="240" w:lineRule="auto"/>
      </w:pPr>
      <w:r>
        <w:separator/>
      </w:r>
    </w:p>
  </w:footnote>
  <w:footnote w:type="continuationSeparator" w:id="0">
    <w:p w14:paraId="59DA920A" w14:textId="77777777" w:rsidR="009B63E2" w:rsidRDefault="009B6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6777" w14:textId="77777777" w:rsidR="00D168B3" w:rsidRDefault="00A242CC">
    <w:pPr>
      <w:pStyle w:val="Nagwek1"/>
      <w:tabs>
        <w:tab w:val="clear" w:pos="9072"/>
        <w:tab w:val="right" w:pos="10490"/>
      </w:tabs>
      <w:ind w:left="-1417" w:right="-1417"/>
      <w:jc w:val="center"/>
    </w:pPr>
    <w:r>
      <w:rPr>
        <w:noProof/>
        <w:lang w:val="pl-PL" w:eastAsia="pl-PL"/>
      </w:rPr>
      <w:drawing>
        <wp:inline distT="0" distB="0" distL="0" distR="0" wp14:anchorId="00122A2D" wp14:editId="53E89E2B">
          <wp:extent cx="6858635"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0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F94B" w14:textId="77777777" w:rsidR="00D168B3" w:rsidRDefault="00A242CC">
    <w:r>
      <w:rPr>
        <w:noProof/>
        <w:lang w:val="pl-PL" w:eastAsia="pl-PL"/>
      </w:rPr>
      <w:drawing>
        <wp:anchor distT="0" distB="0" distL="114300" distR="114300" simplePos="0" relativeHeight="251662336" behindDoc="0" locked="0" layoutInCell="1" allowOverlap="1" wp14:anchorId="1E08BCB4" wp14:editId="503C07C7">
          <wp:simplePos x="0" y="0"/>
          <wp:positionH relativeFrom="column">
            <wp:posOffset>-642620</wp:posOffset>
          </wp:positionH>
          <wp:positionV relativeFrom="paragraph">
            <wp:posOffset>3175</wp:posOffset>
          </wp:positionV>
          <wp:extent cx="6858000" cy="56158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6902825" cy="565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EC"/>
    <w:rsid w:val="0001386F"/>
    <w:rsid w:val="00032529"/>
    <w:rsid w:val="00051C4C"/>
    <w:rsid w:val="00076B72"/>
    <w:rsid w:val="00086F39"/>
    <w:rsid w:val="001A48B2"/>
    <w:rsid w:val="001C1FBD"/>
    <w:rsid w:val="001C45D1"/>
    <w:rsid w:val="002C4020"/>
    <w:rsid w:val="002C5DDF"/>
    <w:rsid w:val="002E1017"/>
    <w:rsid w:val="002F2D3E"/>
    <w:rsid w:val="00300BAC"/>
    <w:rsid w:val="003341A0"/>
    <w:rsid w:val="003A7F63"/>
    <w:rsid w:val="00402815"/>
    <w:rsid w:val="00411DC0"/>
    <w:rsid w:val="00501968"/>
    <w:rsid w:val="005256CF"/>
    <w:rsid w:val="00533BD4"/>
    <w:rsid w:val="00564B7E"/>
    <w:rsid w:val="005B39B8"/>
    <w:rsid w:val="005D287C"/>
    <w:rsid w:val="00643FAC"/>
    <w:rsid w:val="00686A6F"/>
    <w:rsid w:val="006B4713"/>
    <w:rsid w:val="006C26B1"/>
    <w:rsid w:val="00774E18"/>
    <w:rsid w:val="00796C7B"/>
    <w:rsid w:val="007A6DC6"/>
    <w:rsid w:val="007C4147"/>
    <w:rsid w:val="007D5A98"/>
    <w:rsid w:val="007E061A"/>
    <w:rsid w:val="0083509A"/>
    <w:rsid w:val="00872EF7"/>
    <w:rsid w:val="0089693C"/>
    <w:rsid w:val="00896A36"/>
    <w:rsid w:val="008D3779"/>
    <w:rsid w:val="008F3BB4"/>
    <w:rsid w:val="008F6D09"/>
    <w:rsid w:val="009459A1"/>
    <w:rsid w:val="00963C17"/>
    <w:rsid w:val="00970542"/>
    <w:rsid w:val="0097656D"/>
    <w:rsid w:val="00977449"/>
    <w:rsid w:val="00993C02"/>
    <w:rsid w:val="009B04A5"/>
    <w:rsid w:val="009B63E2"/>
    <w:rsid w:val="009B7294"/>
    <w:rsid w:val="00A02543"/>
    <w:rsid w:val="00A03FB2"/>
    <w:rsid w:val="00A242CC"/>
    <w:rsid w:val="00A27085"/>
    <w:rsid w:val="00A34ABF"/>
    <w:rsid w:val="00A52A43"/>
    <w:rsid w:val="00A61F98"/>
    <w:rsid w:val="00A8050A"/>
    <w:rsid w:val="00B00598"/>
    <w:rsid w:val="00B1389D"/>
    <w:rsid w:val="00B646CA"/>
    <w:rsid w:val="00B70BC8"/>
    <w:rsid w:val="00B71138"/>
    <w:rsid w:val="00BA2287"/>
    <w:rsid w:val="00BB2635"/>
    <w:rsid w:val="00BF15CF"/>
    <w:rsid w:val="00C034EC"/>
    <w:rsid w:val="00C03C7B"/>
    <w:rsid w:val="00C1446A"/>
    <w:rsid w:val="00C500B4"/>
    <w:rsid w:val="00C66CFB"/>
    <w:rsid w:val="00C80433"/>
    <w:rsid w:val="00CA6533"/>
    <w:rsid w:val="00CE3B92"/>
    <w:rsid w:val="00CF15E8"/>
    <w:rsid w:val="00D168B3"/>
    <w:rsid w:val="00D30743"/>
    <w:rsid w:val="00D439FD"/>
    <w:rsid w:val="00D714E0"/>
    <w:rsid w:val="00D7351C"/>
    <w:rsid w:val="00DB65DC"/>
    <w:rsid w:val="00DC0ED3"/>
    <w:rsid w:val="00DD3D1F"/>
    <w:rsid w:val="00DD7DA6"/>
    <w:rsid w:val="00DE2712"/>
    <w:rsid w:val="00DF760C"/>
    <w:rsid w:val="00E14810"/>
    <w:rsid w:val="00EA7F69"/>
    <w:rsid w:val="00F01C37"/>
    <w:rsid w:val="00F86F5B"/>
    <w:rsid w:val="00F908E4"/>
    <w:rsid w:val="00FC2F90"/>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05296B"/>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NormalnyWeb">
    <w:name w:val="Normal (Web)"/>
    <w:basedOn w:val="Normalny"/>
    <w:uiPriority w:val="99"/>
    <w:semiHidden/>
    <w:unhideWhenUsed/>
    <w:rsid w:val="001A48B2"/>
    <w:pPr>
      <w:suppressAutoHyphens w:val="0"/>
      <w:spacing w:before="100" w:beforeAutospacing="1" w:after="100" w:afterAutospacing="1" w:line="240" w:lineRule="auto"/>
    </w:pPr>
    <w:rPr>
      <w:rFonts w:ascii="Times New Roman" w:eastAsia="Times New Roman" w:hAnsi="Times New Roman" w:cs="Times New Roman"/>
      <w:kern w:val="0"/>
      <w:sz w:val="24"/>
      <w:szCs w:val="24"/>
      <w:lang w:val="pl-PL" w:eastAsia="pl-PL"/>
    </w:rPr>
  </w:style>
  <w:style w:type="character" w:styleId="Odwoaniedokomentarza">
    <w:name w:val="annotation reference"/>
    <w:basedOn w:val="Domylnaczcionkaakapitu"/>
    <w:uiPriority w:val="99"/>
    <w:semiHidden/>
    <w:unhideWhenUsed/>
    <w:rsid w:val="00774E18"/>
    <w:rPr>
      <w:sz w:val="16"/>
      <w:szCs w:val="16"/>
    </w:rPr>
  </w:style>
  <w:style w:type="paragraph" w:styleId="Tekstkomentarza">
    <w:name w:val="annotation text"/>
    <w:basedOn w:val="Normalny"/>
    <w:link w:val="TekstkomentarzaZnak"/>
    <w:uiPriority w:val="99"/>
    <w:semiHidden/>
    <w:unhideWhenUsed/>
    <w:rsid w:val="00774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4E18"/>
    <w:rPr>
      <w:rFonts w:ascii="Calibri" w:eastAsia="SimSun" w:hAnsi="Calibri" w:cs="font317"/>
      <w:kern w:val="1"/>
      <w:lang w:val="en-US" w:eastAsia="ar-SA"/>
    </w:rPr>
  </w:style>
  <w:style w:type="paragraph" w:styleId="Tematkomentarza">
    <w:name w:val="annotation subject"/>
    <w:basedOn w:val="Tekstkomentarza"/>
    <w:next w:val="Tekstkomentarza"/>
    <w:link w:val="TematkomentarzaZnak"/>
    <w:uiPriority w:val="99"/>
    <w:semiHidden/>
    <w:unhideWhenUsed/>
    <w:rsid w:val="00774E18"/>
    <w:rPr>
      <w:b/>
      <w:bCs/>
    </w:rPr>
  </w:style>
  <w:style w:type="character" w:customStyle="1" w:styleId="TematkomentarzaZnak">
    <w:name w:val="Temat komentarza Znak"/>
    <w:basedOn w:val="TekstkomentarzaZnak"/>
    <w:link w:val="Tematkomentarza"/>
    <w:uiPriority w:val="99"/>
    <w:semiHidden/>
    <w:rsid w:val="00774E18"/>
    <w:rPr>
      <w:rFonts w:ascii="Calibri" w:eastAsia="SimSun" w:hAnsi="Calibri" w:cs="font317"/>
      <w:b/>
      <w:bCs/>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1021</Words>
  <Characters>6127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7134</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Anna Czechowska-Miszczak</cp:lastModifiedBy>
  <cp:revision>6</cp:revision>
  <cp:lastPrinted>2018-08-10T09:17:00Z</cp:lastPrinted>
  <dcterms:created xsi:type="dcterms:W3CDTF">2021-04-08T11:42:00Z</dcterms:created>
  <dcterms:modified xsi:type="dcterms:W3CDTF">2021-04-13T10:16:00Z</dcterms:modified>
</cp:coreProperties>
</file>