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ED7C89" w:rsidRPr="00ED7C89">
        <w:rPr>
          <w:rFonts w:ascii="Times New Roman" w:hAnsi="Times New Roman"/>
          <w:sz w:val="22"/>
          <w:szCs w:val="22"/>
        </w:rPr>
        <w:t>Wydział</w:t>
      </w:r>
      <w:r w:rsidR="003C1468">
        <w:rPr>
          <w:rFonts w:ascii="Times New Roman" w:hAnsi="Times New Roman"/>
          <w:sz w:val="22"/>
          <w:szCs w:val="22"/>
        </w:rPr>
        <w:t>ów</w:t>
      </w:r>
      <w:r w:rsidR="00ED7C89" w:rsidRPr="00ED7C89">
        <w:rPr>
          <w:rFonts w:ascii="Times New Roman" w:hAnsi="Times New Roman"/>
          <w:sz w:val="22"/>
          <w:szCs w:val="22"/>
        </w:rPr>
        <w:t xml:space="preserve"> </w:t>
      </w:r>
      <w:r w:rsidR="003C1468">
        <w:rPr>
          <w:rFonts w:ascii="Times New Roman" w:hAnsi="Times New Roman"/>
          <w:sz w:val="22"/>
          <w:szCs w:val="22"/>
        </w:rPr>
        <w:t xml:space="preserve">Ogrodnictwa i Biotechnologii oraz </w:t>
      </w:r>
      <w:r w:rsidR="00ED7C89" w:rsidRPr="00ED7C89">
        <w:rPr>
          <w:rFonts w:ascii="Times New Roman" w:hAnsi="Times New Roman"/>
          <w:sz w:val="22"/>
          <w:szCs w:val="22"/>
        </w:rPr>
        <w:t>Budownictwa i Inżynierii Środowiska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868A9">
        <w:rPr>
          <w:rFonts w:ascii="Times New Roman" w:hAnsi="Times New Roman"/>
          <w:sz w:val="22"/>
          <w:szCs w:val="22"/>
        </w:rPr>
        <w:t>5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3D2CF9" w:rsidRPr="003D2CF9">
        <w:rPr>
          <w:rFonts w:ascii="Times New Roman" w:hAnsi="Times New Roman"/>
          <w:sz w:val="24"/>
          <w:szCs w:val="24"/>
        </w:rPr>
        <w:t>podniesienie kompetencji studentów i studentek kierunk</w:t>
      </w:r>
      <w:r w:rsidR="003C1468">
        <w:rPr>
          <w:rFonts w:ascii="Times New Roman" w:hAnsi="Times New Roman"/>
          <w:sz w:val="24"/>
          <w:szCs w:val="24"/>
        </w:rPr>
        <w:t>ów</w:t>
      </w:r>
      <w:r w:rsidR="003D2CF9" w:rsidRPr="003D2CF9">
        <w:rPr>
          <w:rFonts w:ascii="Times New Roman" w:hAnsi="Times New Roman"/>
          <w:sz w:val="24"/>
          <w:szCs w:val="24"/>
        </w:rPr>
        <w:t xml:space="preserve"> Architektura Krajobrazu i</w:t>
      </w:r>
      <w:r w:rsidR="003C146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D2CF9" w:rsidRPr="003D2CF9">
        <w:rPr>
          <w:rFonts w:ascii="Times New Roman" w:hAnsi="Times New Roman"/>
          <w:sz w:val="24"/>
          <w:szCs w:val="24"/>
        </w:rPr>
        <w:t xml:space="preserve">Ogrodnictwo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3D2CF9">
        <w:rPr>
          <w:rFonts w:ascii="Times New Roman" w:hAnsi="Times New Roman"/>
          <w:sz w:val="24"/>
          <w:szCs w:val="24"/>
        </w:rPr>
        <w:t>5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5E" w:rsidRDefault="0054195E" w:rsidP="00385FE9">
      <w:r>
        <w:separator/>
      </w:r>
    </w:p>
  </w:endnote>
  <w:endnote w:type="continuationSeparator" w:id="0">
    <w:p w:rsidR="0054195E" w:rsidRDefault="0054195E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5E" w:rsidRDefault="0054195E" w:rsidP="00385FE9">
      <w:r>
        <w:separator/>
      </w:r>
    </w:p>
  </w:footnote>
  <w:footnote w:type="continuationSeparator" w:id="0">
    <w:p w:rsidR="0054195E" w:rsidRDefault="0054195E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E059B"/>
    <w:rsid w:val="001E7E89"/>
    <w:rsid w:val="001F1A41"/>
    <w:rsid w:val="00222E9D"/>
    <w:rsid w:val="00282AC7"/>
    <w:rsid w:val="002868A9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C1468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6922A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Ewa Sałasińska-Wielgosz</cp:lastModifiedBy>
  <cp:revision>3</cp:revision>
  <cp:lastPrinted>2018-07-25T16:26:00Z</cp:lastPrinted>
  <dcterms:created xsi:type="dcterms:W3CDTF">2021-04-20T10:08:00Z</dcterms:created>
  <dcterms:modified xsi:type="dcterms:W3CDTF">2021-04-20T10:09:00Z</dcterms:modified>
</cp:coreProperties>
</file>