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6" w:rsidRDefault="008500A6">
      <w:r>
        <w:rPr>
          <w:noProof/>
          <w:lang w:eastAsia="pl-PL"/>
        </w:rPr>
        <w:drawing>
          <wp:inline distT="0" distB="0" distL="0" distR="0" wp14:anchorId="0BC147B5">
            <wp:extent cx="6029325" cy="46926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0A6" w:rsidRPr="008500A6" w:rsidRDefault="008500A6" w:rsidP="008500A6"/>
    <w:p w:rsidR="00F31239" w:rsidRPr="00D01A84" w:rsidRDefault="008500A6" w:rsidP="008500A6">
      <w:pPr>
        <w:tabs>
          <w:tab w:val="left" w:pos="3936"/>
        </w:tabs>
        <w:jc w:val="center"/>
        <w:rPr>
          <w:b/>
          <w:noProof/>
          <w:lang w:eastAsia="pl-PL"/>
        </w:rPr>
      </w:pPr>
      <w:bookmarkStart w:id="0" w:name="_GoBack"/>
      <w:r w:rsidRPr="00D01A84">
        <w:rPr>
          <w:b/>
          <w:noProof/>
          <w:lang w:eastAsia="pl-PL"/>
        </w:rPr>
        <w:t>INFORMACJA NT. ROZSTRZYGNIĘCIA KONKURSÓW</w:t>
      </w:r>
      <w:r w:rsidRPr="00D01A84">
        <w:rPr>
          <w:b/>
          <w:noProof/>
          <w:lang w:eastAsia="pl-PL"/>
        </w:rPr>
        <w:t xml:space="preserve"> </w:t>
      </w:r>
    </w:p>
    <w:p w:rsidR="008500A6" w:rsidRDefault="008500A6" w:rsidP="008500A6">
      <w:pPr>
        <w:tabs>
          <w:tab w:val="left" w:pos="3936"/>
        </w:tabs>
        <w:jc w:val="center"/>
      </w:pPr>
      <w:r>
        <w:t>na p</w:t>
      </w:r>
      <w:r w:rsidRPr="008500A6">
        <w:t>rzygotowanie materiałów i przeprowadzenie zajęć w języku angielskim przez wykładowcę wizytującego z zagranicy</w:t>
      </w:r>
      <w:r>
        <w:t xml:space="preserve"> w ramach projektu</w:t>
      </w:r>
      <w:r w:rsidR="00D01A84">
        <w:t xml:space="preserve"> </w:t>
      </w:r>
      <w:r w:rsidRPr="00CF5117">
        <w:rPr>
          <w:rFonts w:ascii="Segoe UI" w:hAnsi="Segoe UI" w:cs="Segoe UI"/>
          <w:b/>
          <w:bCs/>
          <w:i/>
          <w:iCs/>
          <w:sz w:val="20"/>
          <w:szCs w:val="20"/>
        </w:rPr>
        <w:t>pt. ,,Sukces z natury - kompleksowy program podniesienia jakości zarządzania procesem kształcenia i jakości nauczania Szkoły Głównej Gospodarstwa Wiejskiego w Warszawie’’.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Pr="00CF5117">
        <w:rPr>
          <w:rFonts w:ascii="Segoe UI" w:hAnsi="Segoe UI" w:cs="Segoe UI"/>
          <w:b/>
          <w:bCs/>
          <w:i/>
          <w:iCs/>
          <w:sz w:val="20"/>
          <w:szCs w:val="20"/>
        </w:rPr>
        <w:t>nr POWR.03.05.00-00-Z033/17</w:t>
      </w:r>
    </w:p>
    <w:bookmarkEnd w:id="0"/>
    <w:p w:rsidR="008500A6" w:rsidRPr="008500A6" w:rsidRDefault="008500A6" w:rsidP="008500A6"/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507"/>
        <w:gridCol w:w="1276"/>
        <w:gridCol w:w="1497"/>
        <w:gridCol w:w="16"/>
        <w:gridCol w:w="2461"/>
      </w:tblGrid>
      <w:tr w:rsidR="008500A6" w:rsidRPr="008500A6" w:rsidTr="008500A6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A6" w:rsidRPr="008500A6" w:rsidRDefault="008500A6" w:rsidP="00680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Numer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A6" w:rsidRPr="008500A6" w:rsidRDefault="008500A6" w:rsidP="00850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Instytut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BPSiTT/1/2021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Ekologia produkcji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Bavec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Martina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Rolnictwa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BPSiTT/9/2021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Marketing żywności ekologicznej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Strassner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Carola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Rolnictwa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</w:t>
            </w:r>
            <w:r w:rsidR="00D01A84">
              <w:rPr>
                <w:rFonts w:ascii="Calibri" w:eastAsia="Times New Roman" w:hAnsi="Calibri" w:cs="Calibri"/>
                <w:color w:val="000000"/>
                <w:lang w:eastAsia="pl-PL"/>
              </w:rPr>
              <w:t>3/</w:t>
            </w: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Zarządzanie łańcuchem dostaw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Grunberga-Zalite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Gunta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00A6" w:rsidRPr="008500A6" w:rsidTr="008500A6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BPSiTT/47/2021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Wybrane kwestie ekonomiczne, społeczne i przestrzenne – międzynarodowe ujęcie przedsiębiorczości, marketingu oraz rozwoju społecznego i przestrzennego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Etleva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Muça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Dashi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)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00A6" w:rsidRPr="008500A6" w:rsidTr="008500A6">
        <w:trPr>
          <w:trHeight w:val="5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BPSiTT/48/2021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Rozwój kapitału ludzkiego i społecznego/ Human and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capital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Lasma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Licite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Kurbe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BPSiTT/11/2021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Kulawizna bydła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Bach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Kurt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Instytut Medycyny Weterynaryjnej </w:t>
            </w:r>
          </w:p>
        </w:tc>
      </w:tr>
      <w:tr w:rsidR="008500A6" w:rsidRPr="008500A6" w:rsidTr="008500A6">
        <w:trPr>
          <w:trHeight w:val="5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BPSITT/39/2021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dotyczące struktury roślin i elementów ekosystemów leśnych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Hrynyk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Heorhiy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Nauk Leśnych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BPSiTT/78/2021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Neonatologia oraz pediatra psów i kotów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Munich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Andrea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Instytut Medycyny Weterynaryjnej 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BPSiTT/65/2021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Fizjologiczne przystosowania zwierząt do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Pintus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Eliana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Nauk o Zwierzętach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BPSiTT/64/2021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Molekularne techniki stosowane w biologii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Aksakal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Ercüment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Nauk o Zwierzętach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BPSiTT/40/2021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val="en-US" w:eastAsia="pl-PL"/>
              </w:rPr>
              <w:t>Machine Learning with Elements of Deep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Datta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Amitava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Informatyki Technicznej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BPSiTT/41/2021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val="en-US" w:eastAsia="pl-PL"/>
              </w:rPr>
              <w:t>Selected Topics in Artificial Intelligence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Zhang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Erchuan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Informatyki Technicznej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BPSiTT/42/2021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Operational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Research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Quantitative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Vasileios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Kostoglou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Vasileios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Informatyki Technicznej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BPSiTT/57/2021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Podstawy marketingu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Pascale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Gianluigi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00A6" w:rsidRPr="008500A6" w:rsidTr="008500A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BPSiTT/64/2021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ryzykiem i inwestycje finansowe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Azam</w:t>
            </w:r>
            <w:proofErr w:type="spellEnd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Aschani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Noer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00A6" w:rsidRPr="008500A6" w:rsidTr="0085156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BPSiTT/65/2021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Ekonomia środowiska i zarządzanie środowiskowe w przedsiębiorstwie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Farja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Yanay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A6" w:rsidRPr="008500A6" w:rsidRDefault="008500A6" w:rsidP="00850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Ekonomii i Finansów</w:t>
            </w:r>
          </w:p>
        </w:tc>
      </w:tr>
      <w:tr w:rsidR="00851566" w:rsidRPr="008500A6" w:rsidTr="0085156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BPSITT/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566">
              <w:rPr>
                <w:rFonts w:ascii="Calibri" w:eastAsia="Times New Roman" w:hAnsi="Calibri" w:cs="Calibri"/>
                <w:color w:val="000000"/>
                <w:lang w:eastAsia="pl-PL"/>
              </w:rPr>
              <w:t>Innowacyjne oleje i tłuszcze jadalne – chemia, technologia i żywienie.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Obramović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Marko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Nauk o Żywności</w:t>
            </w:r>
          </w:p>
        </w:tc>
      </w:tr>
      <w:tr w:rsidR="00851566" w:rsidRPr="008500A6" w:rsidTr="0072713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BPSiTT/7/2022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Technologiczne</w:t>
            </w: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wsparcie rolnictwa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Żivotić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Ljubomir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Rolnictwa</w:t>
            </w:r>
          </w:p>
        </w:tc>
      </w:tr>
      <w:tr w:rsidR="00851566" w:rsidRPr="008500A6" w:rsidTr="0072713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BPSiTT/8/2022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Analiza i ocena zmieniających się warunków obszarów wiejskich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Pollàkova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Nora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Rolnictwa</w:t>
            </w:r>
          </w:p>
        </w:tc>
      </w:tr>
      <w:tr w:rsidR="00851566" w:rsidRPr="008500A6" w:rsidTr="0072713D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BPSITT/34/2022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66" w:rsidRDefault="00851566" w:rsidP="0085156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Innowacje w branży spożywczej i napojów</w:t>
            </w:r>
          </w:p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Tappi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Silvia</w:t>
            </w:r>
            <w:proofErr w:type="spellEnd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Nauk o Żywności</w:t>
            </w:r>
          </w:p>
        </w:tc>
      </w:tr>
      <w:tr w:rsidR="00851566" w:rsidRPr="008500A6" w:rsidTr="0085156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BPSITT/48/2022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Współczesne problemy związane z produkcją rolniczą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Ćermak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Pavel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0A6">
              <w:rPr>
                <w:rFonts w:ascii="Calibri" w:eastAsia="Times New Roman" w:hAnsi="Calibri" w:cs="Calibri"/>
                <w:color w:val="000000"/>
                <w:lang w:eastAsia="pl-PL"/>
              </w:rPr>
              <w:t>Instytut Rolnictwa</w:t>
            </w:r>
          </w:p>
        </w:tc>
      </w:tr>
      <w:tr w:rsidR="00851566" w:rsidRPr="008500A6" w:rsidTr="00AA4536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66" w:rsidRPr="008500A6" w:rsidRDefault="00851566" w:rsidP="0085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500A6" w:rsidRPr="008500A6" w:rsidRDefault="008500A6" w:rsidP="008500A6">
      <w:pPr>
        <w:tabs>
          <w:tab w:val="left" w:pos="1332"/>
        </w:tabs>
      </w:pPr>
    </w:p>
    <w:sectPr w:rsidR="008500A6" w:rsidRPr="008500A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A6"/>
    <w:rsid w:val="00083C26"/>
    <w:rsid w:val="00680DFF"/>
    <w:rsid w:val="008500A6"/>
    <w:rsid w:val="00851566"/>
    <w:rsid w:val="00D01A84"/>
    <w:rsid w:val="00F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668B"/>
  <w15:chartTrackingRefBased/>
  <w15:docId w15:val="{0B70F123-0DFD-45A6-BFBE-3912E1F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Krośnicka-Trzcińska</dc:creator>
  <cp:keywords/>
  <dc:description/>
  <cp:lastModifiedBy>Magdalena Krośnicka-Trzcińska</cp:lastModifiedBy>
  <cp:revision>4</cp:revision>
  <dcterms:created xsi:type="dcterms:W3CDTF">2022-08-31T07:58:00Z</dcterms:created>
  <dcterms:modified xsi:type="dcterms:W3CDTF">2022-08-31T08:27:00Z</dcterms:modified>
</cp:coreProperties>
</file>