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C1DBC" w14:textId="7FF3401C" w:rsidR="00E22436" w:rsidRPr="00522CC8" w:rsidRDefault="00937282" w:rsidP="00522CC8">
      <w:pPr>
        <w:rPr>
          <w:rFonts w:ascii="Times New Roman" w:hAnsi="Times New Roman"/>
          <w:sz w:val="22"/>
          <w:szCs w:val="22"/>
        </w:rPr>
      </w:pPr>
      <w:r w:rsidRPr="00E61805"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4</w:t>
      </w:r>
      <w:r w:rsidRPr="00E61805">
        <w:rPr>
          <w:rFonts w:ascii="Times New Roman" w:hAnsi="Times New Roman"/>
          <w:sz w:val="22"/>
          <w:szCs w:val="22"/>
        </w:rPr>
        <w:t xml:space="preserve"> do Regulaminu naboru na działania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1805">
        <w:rPr>
          <w:rFonts w:ascii="Times New Roman" w:hAnsi="Times New Roman"/>
          <w:sz w:val="22"/>
          <w:szCs w:val="22"/>
        </w:rPr>
        <w:t xml:space="preserve">podnoszące kompetencje studentów i studentek </w:t>
      </w:r>
      <w:r w:rsidR="00560A2E">
        <w:rPr>
          <w:rFonts w:ascii="Times New Roman" w:hAnsi="Times New Roman"/>
          <w:sz w:val="22"/>
          <w:szCs w:val="22"/>
        </w:rPr>
        <w:t>kierunk</w:t>
      </w:r>
      <w:r w:rsidR="00225122">
        <w:rPr>
          <w:rFonts w:ascii="Times New Roman" w:hAnsi="Times New Roman"/>
          <w:sz w:val="22"/>
          <w:szCs w:val="22"/>
        </w:rPr>
        <w:t xml:space="preserve">ów prowadzonych przez Wydział Ekonomiczny </w:t>
      </w:r>
      <w:r w:rsidRPr="00E61805">
        <w:rPr>
          <w:rFonts w:ascii="Times New Roman" w:hAnsi="Times New Roman"/>
          <w:sz w:val="22"/>
          <w:szCs w:val="22"/>
        </w:rPr>
        <w:t>realizowane w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1805">
        <w:rPr>
          <w:rFonts w:ascii="Times New Roman" w:hAnsi="Times New Roman"/>
          <w:sz w:val="22"/>
          <w:szCs w:val="22"/>
        </w:rPr>
        <w:t xml:space="preserve">ramach zadania </w:t>
      </w:r>
      <w:r w:rsidR="00225122">
        <w:rPr>
          <w:rFonts w:ascii="Times New Roman" w:hAnsi="Times New Roman"/>
          <w:sz w:val="22"/>
          <w:szCs w:val="22"/>
        </w:rPr>
        <w:t>11</w:t>
      </w:r>
      <w:r w:rsidR="00225122" w:rsidRPr="00E61805">
        <w:rPr>
          <w:rFonts w:ascii="Times New Roman" w:hAnsi="Times New Roman"/>
          <w:sz w:val="22"/>
          <w:szCs w:val="22"/>
        </w:rPr>
        <w:t xml:space="preserve"> </w:t>
      </w:r>
      <w:r w:rsidRPr="00E61805">
        <w:rPr>
          <w:rFonts w:ascii="Times New Roman" w:hAnsi="Times New Roman"/>
          <w:sz w:val="22"/>
          <w:szCs w:val="22"/>
        </w:rPr>
        <w:t>projek</w:t>
      </w:r>
      <w:r>
        <w:rPr>
          <w:rFonts w:ascii="Times New Roman" w:hAnsi="Times New Roman"/>
          <w:sz w:val="22"/>
          <w:szCs w:val="22"/>
        </w:rPr>
        <w:t>tu nr POWR.03.05.00 00 Z033/17:</w:t>
      </w:r>
    </w:p>
    <w:p w14:paraId="3C1DD290" w14:textId="77777777" w:rsidR="00522CC8" w:rsidRDefault="00522CC8" w:rsidP="007B0D11">
      <w:pPr>
        <w:pStyle w:val="Default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71D8099" w14:textId="2AAFFA30" w:rsidR="00E22436" w:rsidRPr="007B0D11" w:rsidRDefault="00E22436" w:rsidP="007B0D11">
      <w:pPr>
        <w:pStyle w:val="Default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7B0D11">
        <w:rPr>
          <w:rFonts w:ascii="Times New Roman" w:hAnsi="Times New Roman" w:cs="Times New Roman"/>
          <w:b/>
          <w:bCs/>
          <w:color w:val="00000A"/>
          <w:sz w:val="24"/>
          <w:szCs w:val="24"/>
        </w:rPr>
        <w:t>UMOWA UDZIAŁU W PROJEKCIE</w:t>
      </w:r>
    </w:p>
    <w:p w14:paraId="71DB5C79" w14:textId="77777777" w:rsidR="00E22436" w:rsidRPr="007B0D11" w:rsidRDefault="00E22436" w:rsidP="007B0D11">
      <w:pPr>
        <w:pStyle w:val="Default"/>
        <w:spacing w:after="0" w:line="36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07778792" w14:textId="77777777" w:rsidR="00E22436" w:rsidRPr="00A067E5" w:rsidRDefault="00E22436" w:rsidP="00D000DD">
      <w:pPr>
        <w:pStyle w:val="Default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>zawarta w dniu ….……………………… w Warszawie pomiędzy</w:t>
      </w:r>
    </w:p>
    <w:p w14:paraId="0F989806" w14:textId="77777777" w:rsidR="00E22436" w:rsidRPr="00A067E5" w:rsidRDefault="00E22436" w:rsidP="00E22436">
      <w:pPr>
        <w:pStyle w:val="Default"/>
        <w:spacing w:line="31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Szkołą Główną Gospodarstwa Wiejskiego w Warszawie, ul. Nowoursynowska 166, 02-787 Warszawa, reprezentowaną przez Prorektora </w:t>
      </w:r>
      <w:r w:rsidR="00267CF8" w:rsidRPr="00267CF8">
        <w:rPr>
          <w:rFonts w:ascii="Times New Roman" w:hAnsi="Times New Roman" w:cs="Times New Roman"/>
          <w:color w:val="00000A"/>
          <w:sz w:val="24"/>
          <w:szCs w:val="24"/>
        </w:rPr>
        <w:t xml:space="preserve">ds. Nauki </w:t>
      </w:r>
      <w:r w:rsidR="00C92F8D" w:rsidRPr="00267CF8">
        <w:rPr>
          <w:rFonts w:ascii="Times New Roman" w:hAnsi="Times New Roman" w:cs="Times New Roman"/>
          <w:color w:val="00000A"/>
          <w:sz w:val="24"/>
          <w:szCs w:val="24"/>
        </w:rPr>
        <w:t xml:space="preserve">prof. dr hab. </w:t>
      </w:r>
      <w:r w:rsidR="00C92F8D">
        <w:rPr>
          <w:rFonts w:ascii="Times New Roman" w:hAnsi="Times New Roman" w:cs="Times New Roman"/>
          <w:color w:val="00000A"/>
          <w:sz w:val="24"/>
          <w:szCs w:val="24"/>
        </w:rPr>
        <w:t>inż. Tomasza Okruszko</w:t>
      </w:r>
      <w:r w:rsidR="00267CF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6C0CE98E" w14:textId="77777777" w:rsidR="00E22436" w:rsidRPr="00A067E5" w:rsidRDefault="00E22436" w:rsidP="00D000DD">
      <w:pPr>
        <w:pStyle w:val="Default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zwaną dalej </w:t>
      </w:r>
      <w:r w:rsidRPr="00A067E5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Uczelnią </w:t>
      </w:r>
    </w:p>
    <w:p w14:paraId="4668E273" w14:textId="77777777" w:rsidR="00E22436" w:rsidRPr="00A067E5" w:rsidRDefault="00E22436" w:rsidP="00D000DD">
      <w:pPr>
        <w:pStyle w:val="Default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>a</w:t>
      </w:r>
    </w:p>
    <w:p w14:paraId="40C424FA" w14:textId="77777777" w:rsidR="00E22436" w:rsidRPr="00A067E5" w:rsidRDefault="00E22436" w:rsidP="00D000DD">
      <w:pPr>
        <w:pStyle w:val="Default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>Panem/Panią</w:t>
      </w:r>
      <w:r w:rsidR="00A067E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………………………………………………….……….……………………………… </w:t>
      </w:r>
    </w:p>
    <w:p w14:paraId="3FCB646F" w14:textId="77777777" w:rsidR="00E22436" w:rsidRPr="00A067E5" w:rsidRDefault="00E22436" w:rsidP="00D000DD">
      <w:pPr>
        <w:pStyle w:val="Default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>zamieszkałym(</w:t>
      </w:r>
      <w:proofErr w:type="spellStart"/>
      <w:r w:rsidRPr="00A067E5">
        <w:rPr>
          <w:rFonts w:ascii="Times New Roman" w:hAnsi="Times New Roman" w:cs="Times New Roman"/>
          <w:color w:val="00000A"/>
          <w:sz w:val="24"/>
          <w:szCs w:val="24"/>
        </w:rPr>
        <w:t>łą</w:t>
      </w:r>
      <w:proofErr w:type="spellEnd"/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) w </w:t>
      </w:r>
      <w:r w:rsidR="00A067E5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………………………, </w:t>
      </w: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ul. </w:t>
      </w:r>
      <w:r w:rsidR="00A067E5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…………………………, </w:t>
      </w: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nr domu </w:t>
      </w:r>
      <w:r w:rsidR="00A067E5">
        <w:rPr>
          <w:rFonts w:ascii="Times New Roman" w:hAnsi="Times New Roman" w:cs="Times New Roman"/>
          <w:color w:val="00000A"/>
          <w:sz w:val="24"/>
          <w:szCs w:val="24"/>
        </w:rPr>
        <w:t xml:space="preserve">……, </w:t>
      </w: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nr lokalu </w:t>
      </w:r>
      <w:r w:rsidR="00A067E5">
        <w:rPr>
          <w:rFonts w:ascii="Times New Roman" w:hAnsi="Times New Roman" w:cs="Times New Roman"/>
          <w:color w:val="00000A"/>
          <w:sz w:val="24"/>
          <w:szCs w:val="24"/>
        </w:rPr>
        <w:t>……</w:t>
      </w:r>
    </w:p>
    <w:p w14:paraId="78D8D974" w14:textId="77777777" w:rsidR="00E22436" w:rsidRPr="00A067E5" w:rsidRDefault="00E22436" w:rsidP="00D000DD">
      <w:pPr>
        <w:pStyle w:val="Default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PESEL …………………………………………….., </w:t>
      </w:r>
    </w:p>
    <w:p w14:paraId="321B1CE5" w14:textId="77777777" w:rsidR="00E22436" w:rsidRPr="00A067E5" w:rsidRDefault="00E22436" w:rsidP="00D000DD">
      <w:pPr>
        <w:pStyle w:val="Default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67E5">
        <w:rPr>
          <w:rFonts w:ascii="Times New Roman" w:hAnsi="Times New Roman" w:cs="Times New Roman"/>
          <w:color w:val="00000A"/>
          <w:sz w:val="24"/>
          <w:szCs w:val="24"/>
        </w:rPr>
        <w:t xml:space="preserve">zwanym/ą dalej </w:t>
      </w:r>
      <w:r w:rsidRPr="00A067E5">
        <w:rPr>
          <w:rFonts w:ascii="Times New Roman" w:hAnsi="Times New Roman" w:cs="Times New Roman"/>
          <w:b/>
          <w:bCs/>
          <w:color w:val="00000A"/>
          <w:sz w:val="24"/>
          <w:szCs w:val="24"/>
        </w:rPr>
        <w:t>Uczestnikiem Projektu</w:t>
      </w:r>
      <w:r w:rsidRPr="00A067E5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55304A71" w14:textId="77777777" w:rsidR="00FB29FF" w:rsidRPr="00D000DD" w:rsidRDefault="00FB29FF" w:rsidP="00D000DD">
      <w:pPr>
        <w:keepNext/>
        <w:tabs>
          <w:tab w:val="left" w:pos="6882"/>
        </w:tabs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00DD">
        <w:rPr>
          <w:rFonts w:ascii="Times New Roman" w:hAnsi="Times New Roman"/>
          <w:b/>
          <w:bCs/>
          <w:sz w:val="24"/>
          <w:szCs w:val="24"/>
        </w:rPr>
        <w:t xml:space="preserve">§1 </w:t>
      </w:r>
    </w:p>
    <w:p w14:paraId="38A4B54E" w14:textId="77777777" w:rsidR="00FB29FF" w:rsidRPr="00522CC8" w:rsidRDefault="00FB29FF" w:rsidP="00D000DD">
      <w:pPr>
        <w:keepNext/>
        <w:tabs>
          <w:tab w:val="left" w:pos="6882"/>
        </w:tabs>
        <w:spacing w:after="20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Przedmiot umowy</w:t>
      </w:r>
    </w:p>
    <w:p w14:paraId="35A08CB1" w14:textId="6A2527C2" w:rsidR="00FB29FF" w:rsidRPr="00522CC8" w:rsidRDefault="00FB29FF" w:rsidP="00522CC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3"/>
          <w:szCs w:val="23"/>
        </w:rPr>
      </w:pPr>
      <w:r w:rsidRPr="00522CC8">
        <w:rPr>
          <w:rFonts w:ascii="Times New Roman" w:eastAsia="Calibri" w:hAnsi="Times New Roman"/>
          <w:sz w:val="23"/>
          <w:szCs w:val="23"/>
        </w:rPr>
        <w:t xml:space="preserve">1. Przedmiotem niniejszej umowy jest udział Uczestnika w projekcie </w:t>
      </w:r>
      <w:r w:rsidRPr="00522CC8">
        <w:rPr>
          <w:rFonts w:ascii="Times New Roman" w:hAnsi="Times New Roman"/>
          <w:sz w:val="23"/>
          <w:szCs w:val="23"/>
        </w:rPr>
        <w:t xml:space="preserve">„Sukces z natury – kompleksowy program podniesienia jakości zarządzania procesem kształcenia i jakości nauczania Szkoły Głównej Gospodarstwa Wiejskiego w Warszawie” współfinansowany ze środków Unii Europejskiej w ramach Programu Operacyjnego Wiedza Edukacja Rozwój 2014-2020 (PO WER) Europejskiego Funduszu Społecznego; Działanie 3.5. Kompleksowe programy szkół wyższych; Oś III Szkolnictwo wyższe dla gospodarki i rozwoju </w:t>
      </w:r>
      <w:r w:rsidRPr="00522CC8">
        <w:rPr>
          <w:rFonts w:ascii="Times New Roman" w:eastAsia="Calibri" w:hAnsi="Times New Roman"/>
          <w:sz w:val="23"/>
          <w:szCs w:val="23"/>
        </w:rPr>
        <w:t xml:space="preserve">poprzez uczestnictwo </w:t>
      </w:r>
      <w:r w:rsidR="00E7542F" w:rsidRPr="00522CC8">
        <w:rPr>
          <w:rFonts w:ascii="Times New Roman" w:eastAsia="Calibri" w:hAnsi="Times New Roman"/>
          <w:sz w:val="23"/>
          <w:szCs w:val="23"/>
        </w:rPr>
        <w:t xml:space="preserve">w ramach modułu 2, zadanie </w:t>
      </w:r>
      <w:sdt>
        <w:sdtPr>
          <w:rPr>
            <w:rFonts w:ascii="Times New Roman" w:eastAsia="Calibri" w:hAnsi="Times New Roman"/>
            <w:sz w:val="23"/>
            <w:szCs w:val="23"/>
          </w:rPr>
          <w:alias w:val="Zadanie"/>
          <w:tag w:val="Zad."/>
          <w:id w:val="-1596777068"/>
          <w:comboBox>
            <w:listItem w:displayText="......" w:value="......"/>
            <w:listItem w:displayText="4" w:value="z4_WL"/>
            <w:listItem w:displayText="5" w:value="z5_WOBiAK"/>
            <w:listItem w:displayText="9" w:value="z9_WTD"/>
            <w:listItem w:displayText="10" w:value="z10_WNoZ"/>
            <w:listItem w:displayText="11" w:value="z11_WNE"/>
            <w:listItem w:displayText="12" w:value="z12_WNoŻ"/>
            <w:listItem w:displayText="22" w:value="z22_WBiIŚ"/>
          </w:comboBox>
        </w:sdtPr>
        <w:sdtEndPr/>
        <w:sdtContent>
          <w:r w:rsidR="00CC75B2">
            <w:rPr>
              <w:rFonts w:ascii="Times New Roman" w:eastAsia="Calibri" w:hAnsi="Times New Roman"/>
              <w:sz w:val="23"/>
              <w:szCs w:val="23"/>
            </w:rPr>
            <w:t>11</w:t>
          </w:r>
        </w:sdtContent>
      </w:sdt>
      <w:r w:rsidR="002D2A73" w:rsidRPr="00522CC8">
        <w:rPr>
          <w:rFonts w:ascii="Times New Roman" w:eastAsia="Calibri" w:hAnsi="Times New Roman"/>
          <w:sz w:val="23"/>
          <w:szCs w:val="23"/>
        </w:rPr>
        <w:t xml:space="preserve">, </w:t>
      </w:r>
      <w:r w:rsidR="00736CDB" w:rsidRPr="00522CC8">
        <w:rPr>
          <w:rFonts w:ascii="Times New Roman" w:eastAsia="Calibri" w:hAnsi="Times New Roman"/>
          <w:sz w:val="23"/>
          <w:szCs w:val="23"/>
        </w:rPr>
        <w:t xml:space="preserve">„Szkolenia podnoszące kompetencje studentów i studentek </w:t>
      </w:r>
      <w:r w:rsidR="00807951">
        <w:rPr>
          <w:rFonts w:ascii="Times New Roman" w:eastAsia="Calibri" w:hAnsi="Times New Roman"/>
          <w:sz w:val="23"/>
          <w:szCs w:val="23"/>
        </w:rPr>
        <w:t>kierunk</w:t>
      </w:r>
      <w:r w:rsidR="00CC75B2">
        <w:rPr>
          <w:rFonts w:ascii="Times New Roman" w:eastAsia="Calibri" w:hAnsi="Times New Roman"/>
          <w:sz w:val="23"/>
          <w:szCs w:val="23"/>
        </w:rPr>
        <w:t>ów prowadzonych przez Wydział Ekonomiczny</w:t>
      </w:r>
      <w:r w:rsidR="00E7542F" w:rsidRPr="00522CC8">
        <w:rPr>
          <w:rFonts w:ascii="Times New Roman" w:eastAsia="Calibri" w:hAnsi="Times New Roman"/>
          <w:sz w:val="23"/>
          <w:szCs w:val="23"/>
        </w:rPr>
        <w:t xml:space="preserve">, </w:t>
      </w:r>
      <w:r w:rsidR="00E82DC1" w:rsidRPr="00522CC8">
        <w:rPr>
          <w:rFonts w:ascii="Times New Roman" w:eastAsia="Calibri" w:hAnsi="Times New Roman"/>
          <w:sz w:val="23"/>
          <w:szCs w:val="23"/>
        </w:rPr>
        <w:t>w</w:t>
      </w:r>
      <w:r w:rsidR="00DE54AB" w:rsidRPr="00522CC8">
        <w:rPr>
          <w:rFonts w:ascii="Times New Roman" w:eastAsia="Calibri" w:hAnsi="Times New Roman"/>
          <w:sz w:val="23"/>
          <w:szCs w:val="23"/>
        </w:rPr>
        <w:t xml:space="preserve"> </w:t>
      </w:r>
      <w:sdt>
        <w:sdtPr>
          <w:rPr>
            <w:rFonts w:ascii="Times New Roman" w:eastAsia="Calibri" w:hAnsi="Times New Roman"/>
            <w:sz w:val="23"/>
            <w:szCs w:val="23"/>
          </w:rPr>
          <w:alias w:val="szkolenie"/>
          <w:tag w:val="szkol."/>
          <w:id w:val="-1686591446"/>
          <w:comboBox>
            <w:listItem w:displayText="nazwa(y) szkolenia………………………………………………… …………….……………………………… …..……………..…………………" w:value="nazwa(y) szkolenia………………………………………………… …………….……………………………… …..……………..…………………"/>
            <w:listItem w:displayText="Comarch ERP Optima – obsługa oprogramowania, kurs podstawowy" w:value="z11-1"/>
            <w:listItem w:displayText="Comarch ERP XL –  obsługa oprogramowania, kurs podstawowy" w:value="z11-2"/>
            <w:listItem w:displayText="szkolenie Inwentaryzacja przyrodnicza" w:value="z4-1"/>
            <w:listItem w:displayText="szkolenie Nowoczesne przyrządy pomiarowe" w:value="z4-2"/>
            <w:listItem w:displayText="szkolenie Systemy wspomagania decyzji" w:value="z4-3"/>
            <w:listItem w:displayText="szkolenie Urządzanie obiektów specjalnego" w:value="z4-4"/>
            <w:listItem w:displayText="szkolenie Projektowanie inżynieryjne" w:value="z4-5"/>
            <w:listItem w:displayText="szkolenie Zamówienia publiczne" w:value="z4-6"/>
            <w:listItem w:displayText="szkolenie System sprzedaży drewna" w:value="z4-7"/>
            <w:listItem w:displayText="szkolenie Business Object w planowaniu" w:value="z4-8"/>
            <w:listItem w:displayText="szkolenie ArcGIS dla zaawansowanych" w:value="z4-9"/>
            <w:listItem w:displayText="szkolenie Raporty oddziaływania na" w:value="z4-10"/>
            <w:listItem w:displayText="szkolenie Komunikacja społeczna i edukacja" w:value="z4-11"/>
            <w:listItem w:displayText="szkolenie Zakładanie i prowadzenie firmy" w:value="z4-12"/>
            <w:listItem w:displayText="szkolenie Planowanie przestrzenne" w:value="z4-13"/>
            <w:listItem w:displayText="szkolenie Wycena nieruchomości leśnych" w:value="z4-14"/>
            <w:listItem w:displayText="szkolenie QGIS dla średniozaawansowanych" w:value="z4-15"/>
            <w:listItem w:displayText="szkolenie Nowoczesne techniki inwentaryzacji" w:value="z5-1"/>
            <w:listItem w:displayText="szkolenie Comunityviz" w:value="z5-2"/>
            <w:listItem w:displayText="szkolenie Arborystyka" w:value="z5-3"/>
            <w:listItem w:displayText="szkolenie Komputerowe wspomaganie wycen" w:value="z5-4"/>
            <w:listItem w:displayText="szkolenie Podstawy pracy z programem AutoCad" w:value="z9-1"/>
            <w:listItem w:displayText="szkolenie CAD/CAM Wood" w:value="z9-2"/>
            <w:listItem w:displayText="Warsztaty rozwijających kompetencje interpersonalne i komunikacyjne w biznesie" w:value="z9-3"/>
            <w:listItem w:displayText="warsztaty podnoszących kompetencje analityczne i projektowe" w:value="z9-4"/>
            <w:listItem w:displayText="szkolenie Zarządzanie jakością" w:value="z9-5"/>
            <w:listItem w:displayText="wizyta studyjna jednodniowa" w:value="z9-6"/>
            <w:listItem w:displayText="wizyta studyjna dwudniowa" w:value="z9-7"/>
            <w:listItem w:displayText="Kurs inseminacji" w:value="z10-1"/>
            <w:listItem w:displayText="szkolenie podstawowe dla kandydatów na doradców rolnośrodowiskowych" w:value="z10-2"/>
            <w:listItem w:displayText="Specjalistyczne kursy językowe" w:value="z10-3"/>
            <w:listItem w:displayText="szkolenie - POLlasa" w:value="z10-4"/>
            <w:listItem w:displayText="Obsługa oprogramowania SAP ERP" w:value="z11-3"/>
            <w:listItem w:displayText="Obsługa oprogramowania Adonis" w:value="z11-4"/>
            <w:listItem w:displayText="Obsługa oprogramowania Giełdy transportowe" w:value="z11-5"/>
            <w:listItem w:displayText="Rozwój kompetencji menedżerskich" w:value="z11-6"/>
            <w:listItem w:displayText="Laboratorium komputerowe oprogramowania klasy ABC/RPCA" w:value="z11-7"/>
            <w:listItem w:displayText="szkolenie A: Certyfikowane szkolenia językowe" w:value="z12-1"/>
            <w:listItem w:displayText="szkolenie B: Warsztaty z zakresu kompetencji kluczowych istotnych na rynku pracy" w:value="z12-2"/>
            <w:listItem w:displayText="szkolenie C: Warsztaty z zakresu kompetencji informatycznych" w:value="z12-3"/>
            <w:listItem w:displayText="szkolenie Podstawy AutoCAD lub Revit Architecture" w:value="z22-1"/>
            <w:listItem w:displayText="szkolenie Dodatkowe zajęcia praktyczne realizowane w formie projektowej" w:value="z22-2"/>
            <w:listItem w:displayText="szkolenia z zakresu modelowania numerycznego" w:value="z22-3"/>
            <w:listItem w:displayText="wizyty studyjne u pracodawców" w:value="z22-4"/>
          </w:comboBox>
        </w:sdtPr>
        <w:sdtEndPr/>
        <w:sdtContent>
          <w:proofErr w:type="spellStart"/>
          <w:r w:rsidR="002B6932">
            <w:rPr>
              <w:rFonts w:ascii="Times New Roman" w:eastAsia="Calibri" w:hAnsi="Times New Roman"/>
              <w:sz w:val="23"/>
              <w:szCs w:val="23"/>
            </w:rPr>
            <w:t>Comarch</w:t>
          </w:r>
          <w:proofErr w:type="spellEnd"/>
          <w:r w:rsidR="002B6932">
            <w:rPr>
              <w:rFonts w:ascii="Times New Roman" w:eastAsia="Calibri" w:hAnsi="Times New Roman"/>
              <w:sz w:val="23"/>
              <w:szCs w:val="23"/>
            </w:rPr>
            <w:t xml:space="preserve"> ERP Optima – obsługa oprogramowania, kurs podstawowy</w:t>
          </w:r>
        </w:sdtContent>
      </w:sdt>
    </w:p>
    <w:p w14:paraId="6B423E3C" w14:textId="53A8B706" w:rsidR="00E22436" w:rsidRPr="00522CC8" w:rsidRDefault="00E22436" w:rsidP="00D000DD">
      <w:pPr>
        <w:keepNext/>
        <w:tabs>
          <w:tab w:val="left" w:pos="6882"/>
        </w:tabs>
        <w:spacing w:before="240" w:after="12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§</w:t>
      </w:r>
      <w:r w:rsidR="00E7542F" w:rsidRPr="00522CC8">
        <w:rPr>
          <w:rFonts w:ascii="Times New Roman" w:hAnsi="Times New Roman"/>
          <w:b/>
          <w:bCs/>
          <w:sz w:val="23"/>
          <w:szCs w:val="23"/>
        </w:rPr>
        <w:t>2</w:t>
      </w:r>
      <w:bookmarkStart w:id="0" w:name="_GoBack"/>
      <w:bookmarkEnd w:id="0"/>
    </w:p>
    <w:p w14:paraId="675A7F20" w14:textId="77777777" w:rsidR="00E22436" w:rsidRPr="00522CC8" w:rsidRDefault="00E22436" w:rsidP="00D000DD">
      <w:pPr>
        <w:keepNext/>
        <w:tabs>
          <w:tab w:val="left" w:pos="6882"/>
        </w:tabs>
        <w:spacing w:after="20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Postanowienia ogólne</w:t>
      </w:r>
    </w:p>
    <w:p w14:paraId="15CBEE3B" w14:textId="77777777" w:rsidR="00E22436" w:rsidRPr="00522CC8" w:rsidRDefault="00E22436" w:rsidP="00C92F8D">
      <w:pPr>
        <w:pStyle w:val="Default"/>
        <w:numPr>
          <w:ilvl w:val="0"/>
          <w:numId w:val="28"/>
        </w:numPr>
        <w:tabs>
          <w:tab w:val="clear" w:pos="0"/>
        </w:tabs>
        <w:spacing w:after="60" w:line="288" w:lineRule="auto"/>
        <w:ind w:left="425" w:hanging="425"/>
        <w:jc w:val="both"/>
        <w:rPr>
          <w:rFonts w:ascii="Times New Roman" w:eastAsia="Ubuntu-Bold" w:hAnsi="Times New Roman" w:cs="Times New Roman"/>
          <w:bCs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Uczelnia jest beneficjentem projektu nr POWR.03.05.00-00-Z033/17 pn.</w:t>
      </w:r>
      <w:r w:rsidRPr="00522CC8">
        <w:rPr>
          <w:rFonts w:ascii="Times New Roman" w:hAnsi="Times New Roman" w:cs="Times New Roman"/>
          <w:b/>
          <w:sz w:val="23"/>
          <w:szCs w:val="23"/>
        </w:rPr>
        <w:t xml:space="preserve"> „Sukces z natury – kompleksowy program podniesienia jakości zarządzania procesem kształcenia i jakości nauczania Szkoły Głównej Gospodarstwa Wiejskiego w Warszawie”</w:t>
      </w:r>
      <w:r w:rsidRPr="00522CC8">
        <w:rPr>
          <w:rFonts w:ascii="Times New Roman" w:hAnsi="Times New Roman" w:cs="Times New Roman"/>
          <w:sz w:val="23"/>
          <w:szCs w:val="23"/>
        </w:rPr>
        <w:t xml:space="preserve"> współfinansowany ze środków Unii Europejskiej w ramach Programu Operacyjnego Wiedza Edukacja Rozwój 2014-2020 (PO WER) Europejskiego Funduszu Społecznego; Działanie 3.5. Kompleksowe programy szkół wyższych; Oś III Szkolnictwo wyższe dla gospodarki i rozwoju</w:t>
      </w:r>
      <w:r w:rsidRPr="00522CC8">
        <w:rPr>
          <w:rFonts w:ascii="Times New Roman" w:eastAsia="Ubuntu-Bold" w:hAnsi="Times New Roman" w:cs="Times New Roman"/>
          <w:bCs/>
          <w:sz w:val="23"/>
          <w:szCs w:val="23"/>
        </w:rPr>
        <w:t>.</w:t>
      </w:r>
    </w:p>
    <w:p w14:paraId="4B7F0DB9" w14:textId="77777777" w:rsidR="00E22436" w:rsidRPr="00522CC8" w:rsidRDefault="00E22436" w:rsidP="00C92F8D">
      <w:pPr>
        <w:pStyle w:val="Default"/>
        <w:keepLines/>
        <w:numPr>
          <w:ilvl w:val="0"/>
          <w:numId w:val="28"/>
        </w:numPr>
        <w:tabs>
          <w:tab w:val="clear" w:pos="0"/>
        </w:tabs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lastRenderedPageBreak/>
        <w:t>Celem głównym projektu jest wdrożenie zmian w zakresie zar</w:t>
      </w:r>
      <w:r w:rsidR="00D000DD" w:rsidRPr="00522CC8">
        <w:rPr>
          <w:rFonts w:ascii="Times New Roman" w:hAnsi="Times New Roman" w:cs="Times New Roman"/>
          <w:color w:val="00000A"/>
          <w:sz w:val="23"/>
          <w:szCs w:val="23"/>
        </w:rPr>
        <w:t>ządzania procesem kształcenia i 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podniesienie jakości nauczania przez Szkołę Główną Gospodarstwa Wiejskiego w Warszawie. </w:t>
      </w:r>
    </w:p>
    <w:p w14:paraId="643E4633" w14:textId="42286EA0" w:rsidR="00E22436" w:rsidRPr="00522CC8" w:rsidRDefault="00E22436" w:rsidP="00FA764E">
      <w:pPr>
        <w:pStyle w:val="Default"/>
        <w:numPr>
          <w:ilvl w:val="0"/>
          <w:numId w:val="28"/>
        </w:numPr>
        <w:spacing w:after="60" w:line="288" w:lineRule="auto"/>
        <w:ind w:left="426" w:hanging="426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Warunkiem uczestnictwa w Projekcie jest pomyślne przejście procesu rekrutacji, przystąpienie do badania kompetencji oraz złożenie wymaganych dokumentów. Szczegółowe zasady rekrutacji określone są w Regulaminie </w:t>
      </w:r>
      <w:r w:rsidR="007B0D11" w:rsidRPr="00522CC8">
        <w:rPr>
          <w:rFonts w:ascii="Times New Roman" w:hAnsi="Times New Roman" w:cs="Times New Roman"/>
          <w:color w:val="00000A"/>
          <w:sz w:val="23"/>
          <w:szCs w:val="23"/>
        </w:rPr>
        <w:t>naboru</w:t>
      </w:r>
      <w:r w:rsidR="00FA764E">
        <w:rPr>
          <w:rFonts w:ascii="Times New Roman" w:hAnsi="Times New Roman" w:cs="Times New Roman"/>
          <w:color w:val="00000A"/>
          <w:sz w:val="23"/>
          <w:szCs w:val="23"/>
        </w:rPr>
        <w:t xml:space="preserve"> </w:t>
      </w:r>
      <w:r w:rsidR="00FA764E" w:rsidRPr="00FA764E">
        <w:rPr>
          <w:rFonts w:ascii="Times New Roman" w:hAnsi="Times New Roman" w:cs="Times New Roman"/>
          <w:color w:val="00000A"/>
          <w:sz w:val="23"/>
          <w:szCs w:val="23"/>
        </w:rPr>
        <w:t>na działania podnoszące kompetencje studentów i studentek kierunków prowadzonych przez Wydział Nauk Ekonomicznych realizowane w ramach zadania 11 projektu nr POWR.03.05.00 00 Z033/17</w:t>
      </w:r>
      <w:r w:rsidR="00FA764E">
        <w:rPr>
          <w:rFonts w:ascii="Times New Roman" w:hAnsi="Times New Roman" w:cs="Times New Roman"/>
          <w:color w:val="00000A"/>
          <w:sz w:val="23"/>
          <w:szCs w:val="23"/>
        </w:rPr>
        <w:t>.</w:t>
      </w:r>
    </w:p>
    <w:p w14:paraId="4418041E" w14:textId="77777777" w:rsidR="00E22436" w:rsidRPr="00522CC8" w:rsidRDefault="00E22436" w:rsidP="00C92F8D">
      <w:pPr>
        <w:pStyle w:val="Default"/>
        <w:numPr>
          <w:ilvl w:val="0"/>
          <w:numId w:val="28"/>
        </w:numPr>
        <w:tabs>
          <w:tab w:val="clear" w:pos="0"/>
        </w:tabs>
        <w:spacing w:after="60" w:line="288" w:lineRule="auto"/>
        <w:ind w:left="425" w:hanging="425"/>
        <w:jc w:val="both"/>
        <w:rPr>
          <w:rFonts w:ascii="Times New Roman" w:hAnsi="Times New Roman" w:cs="Times New Roman"/>
          <w:bCs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Udział w projekcie jest bezpłatny z zastrzeżeniem </w:t>
      </w:r>
      <w:r w:rsidRPr="00522CC8">
        <w:rPr>
          <w:rFonts w:ascii="Times New Roman" w:hAnsi="Times New Roman" w:cs="Times New Roman"/>
          <w:bCs/>
          <w:color w:val="00000A"/>
          <w:sz w:val="23"/>
          <w:szCs w:val="23"/>
        </w:rPr>
        <w:t xml:space="preserve">§ </w:t>
      </w:r>
      <w:r w:rsidR="00E7542F" w:rsidRPr="00522CC8">
        <w:rPr>
          <w:rFonts w:ascii="Times New Roman" w:hAnsi="Times New Roman" w:cs="Times New Roman"/>
          <w:bCs/>
          <w:color w:val="00000A"/>
          <w:sz w:val="23"/>
          <w:szCs w:val="23"/>
        </w:rPr>
        <w:t>4</w:t>
      </w:r>
      <w:r w:rsidRPr="00522CC8">
        <w:rPr>
          <w:rFonts w:ascii="Times New Roman" w:hAnsi="Times New Roman" w:cs="Times New Roman"/>
          <w:bCs/>
          <w:color w:val="00000A"/>
          <w:sz w:val="23"/>
          <w:szCs w:val="23"/>
        </w:rPr>
        <w:t xml:space="preserve"> ust. 3.</w:t>
      </w:r>
    </w:p>
    <w:p w14:paraId="6862DAD2" w14:textId="77777777" w:rsidR="00E22436" w:rsidRPr="00522CC8" w:rsidRDefault="00E22436" w:rsidP="00D000DD">
      <w:pPr>
        <w:keepNext/>
        <w:tabs>
          <w:tab w:val="left" w:pos="6882"/>
        </w:tabs>
        <w:spacing w:before="240" w:after="12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 xml:space="preserve">§ </w:t>
      </w:r>
      <w:r w:rsidR="00E7542F" w:rsidRPr="00522CC8">
        <w:rPr>
          <w:rFonts w:ascii="Times New Roman" w:hAnsi="Times New Roman"/>
          <w:b/>
          <w:bCs/>
          <w:sz w:val="23"/>
          <w:szCs w:val="23"/>
        </w:rPr>
        <w:t>3</w:t>
      </w:r>
    </w:p>
    <w:p w14:paraId="3371A805" w14:textId="77777777" w:rsidR="00E22436" w:rsidRPr="00522CC8" w:rsidRDefault="00E22436" w:rsidP="00D000DD">
      <w:pPr>
        <w:keepNext/>
        <w:tabs>
          <w:tab w:val="left" w:pos="6882"/>
        </w:tabs>
        <w:spacing w:after="20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Obowiązki Uczelni</w:t>
      </w:r>
    </w:p>
    <w:p w14:paraId="2A4799B7" w14:textId="77777777" w:rsidR="00E22436" w:rsidRPr="00522CC8" w:rsidRDefault="00E22436" w:rsidP="00C92F8D">
      <w:pPr>
        <w:pStyle w:val="Akapitzlist1"/>
        <w:widowControl w:val="0"/>
        <w:numPr>
          <w:ilvl w:val="0"/>
          <w:numId w:val="29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Uczelnia zobowiązuje się do:</w:t>
      </w:r>
    </w:p>
    <w:p w14:paraId="17E0C96A" w14:textId="77777777" w:rsidR="007B0D11" w:rsidRPr="00522CC8" w:rsidRDefault="007B0D11" w:rsidP="00C92F8D">
      <w:pPr>
        <w:pStyle w:val="Akapitzlist1"/>
        <w:numPr>
          <w:ilvl w:val="0"/>
          <w:numId w:val="25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przeprowadzenia badania kompetencji uczestnika na wejściu i wyjściu z projektu,</w:t>
      </w:r>
    </w:p>
    <w:p w14:paraId="259BA95F" w14:textId="77777777" w:rsidR="00E22436" w:rsidRPr="00522CC8" w:rsidRDefault="00E22436" w:rsidP="00C92F8D">
      <w:pPr>
        <w:pStyle w:val="Akapitzlist1"/>
        <w:numPr>
          <w:ilvl w:val="0"/>
          <w:numId w:val="25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zapewnienia wykwalifikowanej kadry dydaktycznej prowadzącej </w:t>
      </w:r>
      <w:r w:rsidR="007B0D11"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szkolenia, 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>dodatkowe zadania praktyczne, zajęcia warsztatowe,</w:t>
      </w:r>
    </w:p>
    <w:p w14:paraId="5FBD6E63" w14:textId="77777777" w:rsidR="00E22436" w:rsidRPr="00522CC8" w:rsidRDefault="00340F26" w:rsidP="00C92F8D">
      <w:pPr>
        <w:pStyle w:val="Akapitzlist1"/>
        <w:numPr>
          <w:ilvl w:val="0"/>
          <w:numId w:val="25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zapewnienia</w:t>
      </w:r>
      <w:r w:rsidR="00E22436"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pomieszczeń w zakresie niezbędnym do przeprowadzenia </w:t>
      </w:r>
      <w:r w:rsidR="007B0D11"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szkoleń, </w:t>
      </w:r>
      <w:r w:rsidR="00D000DD" w:rsidRPr="00522CC8">
        <w:rPr>
          <w:rFonts w:ascii="Times New Roman" w:hAnsi="Times New Roman" w:cs="Times New Roman"/>
          <w:color w:val="000000"/>
          <w:sz w:val="23"/>
          <w:szCs w:val="23"/>
        </w:rPr>
        <w:t>zajęć i </w:t>
      </w:r>
      <w:r w:rsidR="00E22436"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warsztatów, </w:t>
      </w:r>
    </w:p>
    <w:p w14:paraId="0140B3BF" w14:textId="77777777" w:rsidR="00E22436" w:rsidRPr="00522CC8" w:rsidRDefault="00E22436" w:rsidP="00C92F8D">
      <w:pPr>
        <w:pStyle w:val="Akapitzlist1"/>
        <w:numPr>
          <w:ilvl w:val="0"/>
          <w:numId w:val="25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zapewnieni</w:t>
      </w:r>
      <w:r w:rsidR="00340F26" w:rsidRPr="00522CC8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uczestnictwa w certyfikowanych szkoleniach, noclegu oraz zwrotu kosztów podróży w wysokości określonej w Projekcie,</w:t>
      </w:r>
    </w:p>
    <w:p w14:paraId="2A3C4974" w14:textId="77777777" w:rsidR="00E22436" w:rsidRPr="00522CC8" w:rsidRDefault="00E22436" w:rsidP="00C92F8D">
      <w:pPr>
        <w:pStyle w:val="Akapitzlist1"/>
        <w:numPr>
          <w:ilvl w:val="0"/>
          <w:numId w:val="25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w przypadku krajowych wizyt studyjnych – pokrycia kosztów transportu, wyżywienia zgodnie z budżetem Projektu.</w:t>
      </w:r>
    </w:p>
    <w:p w14:paraId="65DAC147" w14:textId="77777777" w:rsidR="00E22436" w:rsidRPr="00522CC8" w:rsidRDefault="00E22436" w:rsidP="00C92F8D">
      <w:pPr>
        <w:pStyle w:val="Default"/>
        <w:numPr>
          <w:ilvl w:val="0"/>
          <w:numId w:val="29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Uczelnia jest uprawniona do:</w:t>
      </w:r>
    </w:p>
    <w:p w14:paraId="1435B9D8" w14:textId="77777777" w:rsidR="00E22436" w:rsidRPr="00522CC8" w:rsidRDefault="00E22436" w:rsidP="00C92F8D">
      <w:pPr>
        <w:pStyle w:val="Default"/>
        <w:widowControl/>
        <w:numPr>
          <w:ilvl w:val="0"/>
          <w:numId w:val="30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odwołania danej formy wsparcia lub zmian w harmonogramie nie później niż na 3 dni przed zaplanowaną datą zajęć/warsztatów/szkolenia/wizyty studyjnej. Uczelnia zobowiązuje się poinformować Uczestników/Uczestniczki o jego odwołaniu oraz o nowym jego terminie;</w:t>
      </w:r>
    </w:p>
    <w:p w14:paraId="6C27449F" w14:textId="77777777" w:rsidR="00C92F8D" w:rsidRPr="00522CC8" w:rsidRDefault="00E22436" w:rsidP="00C92F8D">
      <w:pPr>
        <w:pStyle w:val="Default"/>
        <w:widowControl/>
        <w:numPr>
          <w:ilvl w:val="0"/>
          <w:numId w:val="30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rozwiązania niniejszej Umowy, w przypadku rozwiązania umowy o dofinansowanie pomiędzy Uczelnią a Instytucją Pośredniczącą – Narodowym Centrum Badań i Rozwoju z siedzibą w</w:t>
      </w:r>
      <w:r w:rsidR="00D000DD" w:rsidRPr="00522CC8">
        <w:rPr>
          <w:rFonts w:ascii="Times New Roman" w:hAnsi="Times New Roman" w:cs="Times New Roman"/>
          <w:color w:val="00000A"/>
          <w:sz w:val="23"/>
          <w:szCs w:val="23"/>
        </w:rPr>
        <w:t> 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t>Warszawie</w:t>
      </w:r>
      <w:r w:rsidR="00C92F8D" w:rsidRPr="00522CC8">
        <w:rPr>
          <w:rFonts w:ascii="Times New Roman" w:hAnsi="Times New Roman" w:cs="Times New Roman"/>
          <w:color w:val="00000A"/>
          <w:sz w:val="23"/>
          <w:szCs w:val="23"/>
        </w:rPr>
        <w:t>;</w:t>
      </w:r>
    </w:p>
    <w:p w14:paraId="39806799" w14:textId="77777777" w:rsidR="00C92F8D" w:rsidRPr="00522CC8" w:rsidRDefault="00C92F8D" w:rsidP="00C92F8D">
      <w:pPr>
        <w:pStyle w:val="Default"/>
        <w:widowControl/>
        <w:numPr>
          <w:ilvl w:val="0"/>
          <w:numId w:val="30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organizacji i realizacji szkoleń w formie zdalnej lub w formie mieszanej (część szkolenia w formie stacjonarnej, część w formie zdalnej) w uzasadnionych przypadkach, uniemożliwiających odbycie szkolenia w siedzibie Uczelni, w szczególności w przypadku wprowadzenia w Uczelni ograniczenia w realizacji zajęć związanej z zagrożeniem epidemicznym lub ograniczenia lub zawieszenia działalności uczelni wyższych o której mowa w art. 51a ustawy z dnia 28 lipca 2018 r. Prawo o szkolnictwie wyższym i nauce (Dz.U. 2018 poz. 1668 ze zm.),</w:t>
      </w:r>
    </w:p>
    <w:p w14:paraId="0E131859" w14:textId="77777777" w:rsidR="00E22436" w:rsidRPr="00522CC8" w:rsidRDefault="00C92F8D" w:rsidP="00C92F8D">
      <w:pPr>
        <w:pStyle w:val="Default"/>
        <w:widowControl/>
        <w:numPr>
          <w:ilvl w:val="0"/>
          <w:numId w:val="30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wyboru do realizacji szkolenia w formie zdalnej elektronicznej platformy komunikacyjnej, umożliwiającej potwierdzenie lub zapisanie obecności uczestników, daty i godziny zajęć. W przypadku realizacji szkolenia w formie zdalnej, materiały i opracowania dydaktyczne są udostępniane uczestnikom w formie elektronicznej.</w:t>
      </w:r>
    </w:p>
    <w:p w14:paraId="0D99D7EA" w14:textId="77777777" w:rsidR="00E22436" w:rsidRPr="00522CC8" w:rsidRDefault="00E22436" w:rsidP="00C92F8D">
      <w:pPr>
        <w:pStyle w:val="Default"/>
        <w:numPr>
          <w:ilvl w:val="0"/>
          <w:numId w:val="29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Uczelnia nie ponosi odpowiedzialności wobec Uczestnika w przypadku:</w:t>
      </w:r>
    </w:p>
    <w:p w14:paraId="61FCEDB8" w14:textId="77777777" w:rsidR="00E22436" w:rsidRPr="00522CC8" w:rsidRDefault="00E22436" w:rsidP="00C92F8D">
      <w:pPr>
        <w:pStyle w:val="Default"/>
        <w:widowControl/>
        <w:numPr>
          <w:ilvl w:val="0"/>
          <w:numId w:val="33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rozwiązania przez Instytucję Pośredniczącą umowy o dofinansowanie Projektu;</w:t>
      </w:r>
    </w:p>
    <w:p w14:paraId="3F389126" w14:textId="77777777" w:rsidR="00E22436" w:rsidRPr="00522CC8" w:rsidRDefault="00E22436" w:rsidP="00C92F8D">
      <w:pPr>
        <w:pStyle w:val="Default"/>
        <w:widowControl/>
        <w:numPr>
          <w:ilvl w:val="0"/>
          <w:numId w:val="33"/>
        </w:numPr>
        <w:tabs>
          <w:tab w:val="left" w:pos="1134"/>
        </w:tabs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lastRenderedPageBreak/>
        <w:t>wstrzymania finansowania Projektu przez Instytucję Pośredniczącą, w tym również spowodowanego brakiem środków na realizację Projektu.</w:t>
      </w:r>
    </w:p>
    <w:p w14:paraId="78252875" w14:textId="77777777" w:rsidR="00E22436" w:rsidRPr="00522CC8" w:rsidRDefault="00E22436" w:rsidP="00C92F8D">
      <w:pPr>
        <w:pStyle w:val="Default"/>
        <w:numPr>
          <w:ilvl w:val="0"/>
          <w:numId w:val="29"/>
        </w:numPr>
        <w:tabs>
          <w:tab w:val="left" w:pos="851"/>
        </w:tabs>
        <w:spacing w:after="60" w:line="288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Uczestnikowi nie przysługuje jakakolwiek rekompensata w przypadkach określonych w ust. 2 i 3.</w:t>
      </w:r>
    </w:p>
    <w:p w14:paraId="448DFF8C" w14:textId="77777777" w:rsidR="00E22436" w:rsidRPr="00522CC8" w:rsidRDefault="00E22436" w:rsidP="00D000DD">
      <w:pPr>
        <w:keepNext/>
        <w:tabs>
          <w:tab w:val="left" w:pos="6882"/>
        </w:tabs>
        <w:spacing w:before="240" w:after="12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§</w:t>
      </w:r>
      <w:r w:rsidR="00E7542F" w:rsidRPr="00522CC8">
        <w:rPr>
          <w:rFonts w:ascii="Times New Roman" w:hAnsi="Times New Roman"/>
          <w:b/>
          <w:bCs/>
          <w:sz w:val="23"/>
          <w:szCs w:val="23"/>
        </w:rPr>
        <w:t>4</w:t>
      </w:r>
    </w:p>
    <w:p w14:paraId="16917F32" w14:textId="77777777" w:rsidR="00E22436" w:rsidRPr="00522CC8" w:rsidRDefault="00E22436" w:rsidP="00D000DD">
      <w:pPr>
        <w:keepNext/>
        <w:tabs>
          <w:tab w:val="left" w:pos="6882"/>
        </w:tabs>
        <w:spacing w:after="20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Obowiązki Uczestnika Projektu</w:t>
      </w:r>
    </w:p>
    <w:p w14:paraId="66C952C4" w14:textId="77777777" w:rsidR="00E22436" w:rsidRPr="00522CC8" w:rsidRDefault="00E22436" w:rsidP="00C92F8D">
      <w:pPr>
        <w:pStyle w:val="Akapitzlist1"/>
        <w:widowControl w:val="0"/>
        <w:numPr>
          <w:ilvl w:val="0"/>
          <w:numId w:val="26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W związku z przystąpieniem do Projektu, Uczestnik/Uczestniczka oświadcza, że:</w:t>
      </w:r>
    </w:p>
    <w:p w14:paraId="54790C7B" w14:textId="77777777" w:rsidR="00E22436" w:rsidRPr="00522CC8" w:rsidRDefault="00E22436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wyraża</w:t>
      </w:r>
      <w:r w:rsidR="007B0D11"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 wolę uczestnictwa w Projekcie,</w:t>
      </w:r>
    </w:p>
    <w:p w14:paraId="42E0BE5F" w14:textId="77777777" w:rsidR="00E22436" w:rsidRPr="00522CC8" w:rsidRDefault="00E22436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spełnia wszystkie kryteria kwalifikowalności uprawniające do udziału w Projekcie</w:t>
      </w:r>
      <w:r w:rsidR="00F91DF0" w:rsidRPr="00522CC8">
        <w:rPr>
          <w:rFonts w:ascii="Times New Roman" w:hAnsi="Times New Roman" w:cs="Times New Roman"/>
          <w:color w:val="00000A"/>
          <w:sz w:val="23"/>
          <w:szCs w:val="23"/>
        </w:rPr>
        <w:t>,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 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br/>
        <w:t>a przedstawione dane są prawdziwe i aktualne na dzień podpisania niniejszej Umowy,</w:t>
      </w:r>
    </w:p>
    <w:p w14:paraId="42F42DBC" w14:textId="77777777" w:rsidR="00E22436" w:rsidRPr="00522CC8" w:rsidRDefault="00E22436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został/a poinformowany/a przez Uczelnię, że Projekt jest współfinansowany ze środków Europejskiego Funduszu Społecznego, </w:t>
      </w:r>
    </w:p>
    <w:p w14:paraId="2C8B5C5D" w14:textId="77777777" w:rsidR="00E22436" w:rsidRPr="00522CC8" w:rsidRDefault="00E22436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wyraził/a zgodę na przetwarzanie danych osobowych w zakresie wymaganym przez Projekt, zgodnie ze złożonym  na etapie rekrutacji Oświadczeniem uczestnika projektu,</w:t>
      </w:r>
    </w:p>
    <w:p w14:paraId="7963382B" w14:textId="77777777" w:rsidR="00437AC7" w:rsidRPr="00522CC8" w:rsidRDefault="00E22436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jest świadomy/a odpowiedzialności za składanie oświadczeń niezgodnych z prawdą</w:t>
      </w:r>
      <w:r w:rsidR="00437AC7" w:rsidRPr="00522CC8">
        <w:rPr>
          <w:rFonts w:ascii="Times New Roman" w:hAnsi="Times New Roman" w:cs="Times New Roman"/>
          <w:color w:val="00000A"/>
          <w:sz w:val="23"/>
          <w:szCs w:val="23"/>
        </w:rPr>
        <w:t>,</w:t>
      </w:r>
    </w:p>
    <w:p w14:paraId="6E6EC866" w14:textId="77777777" w:rsidR="00E22436" w:rsidRPr="00522CC8" w:rsidRDefault="00437AC7" w:rsidP="00C92F8D">
      <w:pPr>
        <w:pStyle w:val="Default"/>
        <w:widowControl/>
        <w:numPr>
          <w:ilvl w:val="0"/>
          <w:numId w:val="35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wyraża nieograniczoną czasowo i terytorialnie zgodę na nieodpłatne prawo Uczelni do wielokrotnego wykorzystania zdjęć ze swoim wizerunkiem jako Uczestnika. Zgoda jest ważna także w razie rozwiązania niniejszej umowy</w:t>
      </w:r>
      <w:r w:rsidR="00E22436" w:rsidRPr="00522CC8">
        <w:rPr>
          <w:rFonts w:ascii="Times New Roman" w:hAnsi="Times New Roman" w:cs="Times New Roman"/>
          <w:color w:val="00000A"/>
          <w:sz w:val="23"/>
          <w:szCs w:val="23"/>
        </w:rPr>
        <w:t>.</w:t>
      </w:r>
    </w:p>
    <w:p w14:paraId="2B0AD7C8" w14:textId="77777777" w:rsidR="00E22436" w:rsidRPr="00522CC8" w:rsidRDefault="00E22436" w:rsidP="00C92F8D">
      <w:pPr>
        <w:pStyle w:val="Akapitzlist1"/>
        <w:widowControl w:val="0"/>
        <w:numPr>
          <w:ilvl w:val="0"/>
          <w:numId w:val="26"/>
        </w:numPr>
        <w:tabs>
          <w:tab w:val="left" w:pos="851"/>
        </w:tabs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Uczestnik Projektu ma obowiązek:</w:t>
      </w:r>
    </w:p>
    <w:p w14:paraId="5A04EEB1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wypełnienia ankiety badania bilansu kompetencji na wstępie – przed przystąpieniem do pierwszej formy wsparcia,</w:t>
      </w:r>
    </w:p>
    <w:p w14:paraId="0A45F0BE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uczestnictwa w zadeklarowanej formie wsparcia wg wyniku bilansu kompetencji,</w:t>
      </w:r>
    </w:p>
    <w:p w14:paraId="383166D7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podejścia do zaliczenia </w:t>
      </w:r>
      <w:r w:rsidR="007B0D11"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szkolenia, 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t>warsztatu i/lub zajęć projektowych,</w:t>
      </w:r>
    </w:p>
    <w:p w14:paraId="5A431A53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wypełnienia ankiety badającej kompetencje na wyjściu – po ostatniej formie wsparcia,</w:t>
      </w:r>
    </w:p>
    <w:p w14:paraId="5B55C249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poinformowania Uczelni, w okresie do 6 miesięcy od zakończenia kształcenia, o podjęciu zatrudnienia (dotyczy: zawarcia umowy o pracę na okres min. 3 miesięcy w wymiarze co najmniej ½ etatu; umowy cywilnoprawnej na okres min. 3 miesięcy; samozatrudnienia trwającego min. 3 miesiące) lub kontynuacji kształcenia, osobiście albo listem poleconym na adres siedziby Zespołu ds. realizacji projektu,</w:t>
      </w:r>
    </w:p>
    <w:p w14:paraId="040B4616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udziału w monitoringu losów absolwentów przez co najmniej 12 miesięcy od zakończenia studiów (ankieta internetowa, wywiad telefoniczny),</w:t>
      </w:r>
    </w:p>
    <w:p w14:paraId="3F8C6C1F" w14:textId="77777777" w:rsidR="00E22436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obecności na danych formach wsparcia w wymiarze</w:t>
      </w:r>
      <w:r w:rsidR="00DB5FA6"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 co najmniej 80% czasu każdej z </w:t>
      </w:r>
      <w:r w:rsidRPr="00522CC8">
        <w:rPr>
          <w:rFonts w:ascii="Times New Roman" w:hAnsi="Times New Roman" w:cs="Times New Roman"/>
          <w:color w:val="00000A"/>
          <w:sz w:val="23"/>
          <w:szCs w:val="23"/>
        </w:rPr>
        <w:t>realizowanych form wsparcia,</w:t>
      </w:r>
    </w:p>
    <w:p w14:paraId="091CA899" w14:textId="77777777" w:rsidR="00437AC7" w:rsidRPr="00522CC8" w:rsidRDefault="00E22436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wypełniania listy obecności, testów, ankiet itp., udzielania wszelkich informacji, w jaki sposób formy wsparcia przyczyniły się do poprawy jego/jej kompetencji</w:t>
      </w:r>
      <w:r w:rsidR="00437AC7" w:rsidRPr="00522CC8">
        <w:rPr>
          <w:rFonts w:ascii="Times New Roman" w:hAnsi="Times New Roman" w:cs="Times New Roman"/>
          <w:color w:val="00000A"/>
          <w:sz w:val="23"/>
          <w:szCs w:val="23"/>
        </w:rPr>
        <w:t>,</w:t>
      </w:r>
    </w:p>
    <w:p w14:paraId="2B7CA610" w14:textId="2C3975F1" w:rsidR="00437AC7" w:rsidRPr="00522CC8" w:rsidRDefault="00437AC7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niezwłocznie poinformować Uczelnię o niemożności uczestnictwa w którejś z zaplanowanych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form wsparcia z powodu choroby lub sytuacji losowej,</w:t>
      </w:r>
    </w:p>
    <w:p w14:paraId="67FB7B4B" w14:textId="77777777" w:rsidR="00E22436" w:rsidRPr="00522CC8" w:rsidRDefault="00437AC7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lastRenderedPageBreak/>
        <w:t>na bieżąco informowania Uczelni o wszystkich zdarzeniach mogących zakłócić jego dalszy udział w Projekcie,</w:t>
      </w:r>
    </w:p>
    <w:p w14:paraId="35B5D107" w14:textId="77777777" w:rsidR="00437AC7" w:rsidRPr="00522CC8" w:rsidRDefault="00437AC7" w:rsidP="00C92F8D">
      <w:pPr>
        <w:pStyle w:val="Default"/>
        <w:widowControl/>
        <w:numPr>
          <w:ilvl w:val="0"/>
          <w:numId w:val="36"/>
        </w:numPr>
        <w:tabs>
          <w:tab w:val="left" w:pos="1134"/>
        </w:tabs>
        <w:spacing w:after="60"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522CC8">
        <w:rPr>
          <w:rFonts w:ascii="Times New Roman" w:hAnsi="Times New Roman" w:cs="Times New Roman"/>
          <w:color w:val="00000A"/>
          <w:sz w:val="23"/>
          <w:szCs w:val="23"/>
        </w:rPr>
        <w:t>bieżącego informowania Uczelni o zmianie swoich danych osobowych.</w:t>
      </w:r>
    </w:p>
    <w:p w14:paraId="1B20B8C9" w14:textId="77777777" w:rsidR="00E22436" w:rsidRPr="00522CC8" w:rsidRDefault="00E22436" w:rsidP="00C92F8D">
      <w:pPr>
        <w:pStyle w:val="Akapitzlist1"/>
        <w:widowControl w:val="0"/>
        <w:numPr>
          <w:ilvl w:val="0"/>
          <w:numId w:val="26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 xml:space="preserve">Uczestnik przyjmuje do wiadomości, że przekroczenie liczby 20% nieobecności na przyznanej formie wsparcia lub inne naruszenie zasad projektu spowoduje rozwiązanie niniejszej Umowy ze skutkiem natychmiastowym i skreślenie z listy Uczestników Projektu, z obowiązkiem zwrotu kosztów związanych z udziałem Uczestnika w Projekcie oraz zwrotu kosztów ewentualnych kar za niewywiązanie się z umowy o dofinansowanie Projektu, a wynikających z zakończenia udziału w Projekcie przez Uczestnika. </w:t>
      </w:r>
      <w:r w:rsidR="00D000DD" w:rsidRPr="00522CC8">
        <w:rPr>
          <w:rFonts w:ascii="Times New Roman" w:hAnsi="Times New Roman" w:cs="Times New Roman"/>
          <w:sz w:val="23"/>
          <w:szCs w:val="23"/>
        </w:rPr>
        <w:tab/>
      </w:r>
      <w:r w:rsidR="00D000DD" w:rsidRPr="00522CC8">
        <w:rPr>
          <w:rFonts w:ascii="Times New Roman" w:hAnsi="Times New Roman" w:cs="Times New Roman"/>
          <w:sz w:val="23"/>
          <w:szCs w:val="23"/>
        </w:rPr>
        <w:br/>
      </w:r>
      <w:r w:rsidRPr="00522CC8">
        <w:rPr>
          <w:rFonts w:ascii="Times New Roman" w:hAnsi="Times New Roman" w:cs="Times New Roman"/>
          <w:sz w:val="23"/>
          <w:szCs w:val="23"/>
        </w:rPr>
        <w:t>Uczestnik wyraża zgodę na powyższe.</w:t>
      </w:r>
    </w:p>
    <w:p w14:paraId="515DB62F" w14:textId="77777777" w:rsidR="00E22436" w:rsidRPr="00522CC8" w:rsidRDefault="00E22436" w:rsidP="00C92F8D">
      <w:pPr>
        <w:pStyle w:val="Akapitzlist1"/>
        <w:widowControl w:val="0"/>
        <w:numPr>
          <w:ilvl w:val="0"/>
          <w:numId w:val="26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Uczelnia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może również wypowiedzieć Umowę udziału Uczestnika w Projekcie ze skutkiem natychmiastowym w przypadku:</w:t>
      </w:r>
    </w:p>
    <w:p w14:paraId="132307A3" w14:textId="77777777" w:rsidR="00E22436" w:rsidRPr="00522CC8" w:rsidRDefault="00E22436" w:rsidP="00C92F8D">
      <w:pPr>
        <w:pStyle w:val="Akapitzlist1"/>
        <w:numPr>
          <w:ilvl w:val="0"/>
          <w:numId w:val="23"/>
        </w:numPr>
        <w:spacing w:after="60" w:line="288" w:lineRule="auto"/>
        <w:ind w:left="851" w:hanging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stwierdzenia, że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informacje podane w oświadczeniu i/lub formularzu danych są niezgodne z prawdą,</w:t>
      </w:r>
    </w:p>
    <w:p w14:paraId="41E8B488" w14:textId="77777777" w:rsidR="00E22436" w:rsidRPr="00522CC8" w:rsidRDefault="00E22436" w:rsidP="00C92F8D">
      <w:pPr>
        <w:pStyle w:val="Akapitzlist1"/>
        <w:numPr>
          <w:ilvl w:val="0"/>
          <w:numId w:val="23"/>
        </w:numPr>
        <w:spacing w:after="60" w:line="288" w:lineRule="auto"/>
        <w:ind w:left="851" w:hanging="397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rozwiązania umowy o </w:t>
      </w:r>
      <w:r w:rsidRPr="00522CC8">
        <w:rPr>
          <w:rFonts w:ascii="Times New Roman" w:hAnsi="Times New Roman" w:cs="Times New Roman"/>
          <w:sz w:val="23"/>
          <w:szCs w:val="23"/>
        </w:rPr>
        <w:t>dofinansowanie Projektu,</w:t>
      </w:r>
    </w:p>
    <w:p w14:paraId="1762A7B7" w14:textId="77777777" w:rsidR="00E22436" w:rsidRPr="00522CC8" w:rsidRDefault="00E22436" w:rsidP="00C92F8D">
      <w:pPr>
        <w:pStyle w:val="Akapitzlist1"/>
        <w:numPr>
          <w:ilvl w:val="0"/>
          <w:numId w:val="23"/>
        </w:numPr>
        <w:spacing w:after="60" w:line="288" w:lineRule="auto"/>
        <w:ind w:left="851" w:hanging="397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łamania przez Uczestnika Projektu postanowień niniejszej umowy.</w:t>
      </w:r>
    </w:p>
    <w:p w14:paraId="3EC8D6F2" w14:textId="77777777" w:rsidR="00E22436" w:rsidRPr="00522CC8" w:rsidRDefault="00E22436" w:rsidP="00C92F8D">
      <w:pPr>
        <w:pStyle w:val="Akapitzlist1"/>
        <w:widowControl w:val="0"/>
        <w:numPr>
          <w:ilvl w:val="0"/>
          <w:numId w:val="26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Uczestnik może wypowiedzieć Umowę udziału w Projekcie z zachowaniem jednomiesięcznego okresu wypowiedzenia bez konieczności zwrotu kosztów przyznanego wsparcia w przypadku:</w:t>
      </w:r>
    </w:p>
    <w:p w14:paraId="39EAD5FC" w14:textId="77777777" w:rsidR="00E22436" w:rsidRPr="00522CC8" w:rsidRDefault="00E22436" w:rsidP="00C92F8D">
      <w:pPr>
        <w:pStyle w:val="Akapitzlist1"/>
        <w:numPr>
          <w:ilvl w:val="0"/>
          <w:numId w:val="37"/>
        </w:numPr>
        <w:spacing w:after="6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udokumentowanego niewłaściwego wywiązywania się ze swoich obowiązków przez Uczelnię,</w:t>
      </w:r>
    </w:p>
    <w:p w14:paraId="011FF6BF" w14:textId="77777777" w:rsidR="00E22436" w:rsidRPr="00522CC8" w:rsidRDefault="00E22436" w:rsidP="00C92F8D">
      <w:pPr>
        <w:pStyle w:val="Akapitzlist1"/>
        <w:numPr>
          <w:ilvl w:val="0"/>
          <w:numId w:val="37"/>
        </w:numPr>
        <w:spacing w:after="6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powodów losowych całkowicie uniemożliwiających dalszy udział Uczestnika w Projekcie.</w:t>
      </w:r>
    </w:p>
    <w:p w14:paraId="4249BAD4" w14:textId="77777777" w:rsidR="00E22436" w:rsidRPr="00522CC8" w:rsidRDefault="00E22436" w:rsidP="00D000DD">
      <w:pPr>
        <w:keepNext/>
        <w:tabs>
          <w:tab w:val="left" w:pos="6882"/>
        </w:tabs>
        <w:spacing w:before="240" w:after="12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§</w:t>
      </w:r>
      <w:r w:rsidR="00E7542F" w:rsidRPr="00522CC8">
        <w:rPr>
          <w:rFonts w:ascii="Times New Roman" w:hAnsi="Times New Roman"/>
          <w:b/>
          <w:bCs/>
          <w:sz w:val="23"/>
          <w:szCs w:val="23"/>
        </w:rPr>
        <w:t>5</w:t>
      </w:r>
      <w:r w:rsidRPr="00522CC8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21912EC3" w14:textId="77777777" w:rsidR="00E22436" w:rsidRPr="00522CC8" w:rsidRDefault="00E22436" w:rsidP="00D000DD">
      <w:pPr>
        <w:keepNext/>
        <w:tabs>
          <w:tab w:val="left" w:pos="6882"/>
        </w:tabs>
        <w:spacing w:after="200"/>
        <w:jc w:val="center"/>
        <w:rPr>
          <w:rFonts w:ascii="Times New Roman" w:hAnsi="Times New Roman"/>
          <w:b/>
          <w:bCs/>
          <w:sz w:val="23"/>
          <w:szCs w:val="23"/>
        </w:rPr>
      </w:pPr>
      <w:r w:rsidRPr="00522CC8">
        <w:rPr>
          <w:rFonts w:ascii="Times New Roman" w:hAnsi="Times New Roman"/>
          <w:b/>
          <w:bCs/>
          <w:sz w:val="23"/>
          <w:szCs w:val="23"/>
        </w:rPr>
        <w:t>Postanowienia końcowe</w:t>
      </w:r>
    </w:p>
    <w:p w14:paraId="59BBA250" w14:textId="4C953358" w:rsidR="00E22436" w:rsidRPr="00522CC8" w:rsidRDefault="00E22436" w:rsidP="00C51D39">
      <w:pPr>
        <w:pStyle w:val="Default"/>
        <w:numPr>
          <w:ilvl w:val="0"/>
          <w:numId w:val="24"/>
        </w:numPr>
        <w:spacing w:after="60" w:line="288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sz w:val="23"/>
          <w:szCs w:val="23"/>
        </w:rPr>
        <w:t>Uczelnia zastrzega sobie prawo do wprowadzania zmian warunków uczestnictwa w Projekcie. Wszystkie zmiany będą publikowane na stronie internetowej</w:t>
      </w:r>
      <w:r w:rsidR="007B0D11" w:rsidRPr="00522CC8">
        <w:rPr>
          <w:rFonts w:ascii="Times New Roman" w:hAnsi="Times New Roman" w:cs="Times New Roman"/>
          <w:color w:val="00000A"/>
          <w:sz w:val="23"/>
          <w:szCs w:val="23"/>
        </w:rPr>
        <w:t xml:space="preserve"> </w:t>
      </w:r>
      <w:r w:rsidR="00C51D39" w:rsidRPr="00C51D39">
        <w:rPr>
          <w:rFonts w:ascii="Times New Roman" w:hAnsi="Times New Roman" w:cs="Times New Roman"/>
          <w:color w:val="00000A"/>
          <w:sz w:val="23"/>
          <w:szCs w:val="23"/>
        </w:rPr>
        <w:t>http://projekt-zpu.sggw.pl/</w:t>
      </w:r>
    </w:p>
    <w:p w14:paraId="0E4ECF1A" w14:textId="77777777" w:rsidR="00E22436" w:rsidRPr="00522CC8" w:rsidRDefault="00E22436" w:rsidP="00C92F8D">
      <w:pPr>
        <w:pStyle w:val="Akapitzlist1"/>
        <w:widowControl w:val="0"/>
        <w:numPr>
          <w:ilvl w:val="0"/>
          <w:numId w:val="24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W przypadku sporów sądem właściwym do ich rozstrzygnięcia jest sąd właściwy dla siedziby Uczelni.</w:t>
      </w:r>
    </w:p>
    <w:p w14:paraId="006BCB7A" w14:textId="77777777" w:rsidR="00E22436" w:rsidRPr="00522CC8" w:rsidRDefault="00E22436" w:rsidP="00C92F8D">
      <w:pPr>
        <w:pStyle w:val="Akapitzlist1"/>
        <w:widowControl w:val="0"/>
        <w:numPr>
          <w:ilvl w:val="0"/>
          <w:numId w:val="24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Wszelkie zmiany niniejszej Umowy wymagają sporządzenia aneksu pod rygorem nieważności. </w:t>
      </w:r>
    </w:p>
    <w:p w14:paraId="4269AF2F" w14:textId="77777777" w:rsidR="00E22436" w:rsidRPr="00522CC8" w:rsidRDefault="00E22436" w:rsidP="00C92F8D">
      <w:pPr>
        <w:pStyle w:val="Akapitzlist1"/>
        <w:widowControl w:val="0"/>
        <w:numPr>
          <w:ilvl w:val="0"/>
          <w:numId w:val="24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W zakresie nieuregulowanym w niniejszej umowie stosuje się zapisy </w:t>
      </w:r>
      <w:r w:rsidR="00686D5E"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Wniosku o dofinansowanie projektu 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Pr="00522CC8">
        <w:rPr>
          <w:rFonts w:ascii="Times New Roman" w:hAnsi="Times New Roman" w:cs="Times New Roman"/>
          <w:sz w:val="23"/>
          <w:szCs w:val="23"/>
        </w:rPr>
        <w:t xml:space="preserve"> obowiązujące zasady Programu Operacyjnego Wiedza Edukacja Rozwój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 xml:space="preserve"> oraz odpowiednie przepisy prawa </w:t>
      </w:r>
      <w:r w:rsidRPr="00522CC8">
        <w:rPr>
          <w:rFonts w:ascii="Times New Roman" w:hAnsi="Times New Roman" w:cs="Times New Roman"/>
          <w:sz w:val="23"/>
          <w:szCs w:val="23"/>
        </w:rPr>
        <w:t>powszechnie obowiązującego</w:t>
      </w:r>
      <w:r w:rsidRPr="00522CC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6B7269D3" w14:textId="77777777" w:rsidR="00E22436" w:rsidRPr="00522CC8" w:rsidRDefault="00E22436" w:rsidP="00C92F8D">
      <w:pPr>
        <w:pStyle w:val="Akapitzlist1"/>
        <w:widowControl w:val="0"/>
        <w:numPr>
          <w:ilvl w:val="0"/>
          <w:numId w:val="24"/>
        </w:numPr>
        <w:spacing w:after="60" w:line="288" w:lineRule="auto"/>
        <w:ind w:left="425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2CC8">
        <w:rPr>
          <w:rFonts w:ascii="Times New Roman" w:hAnsi="Times New Roman" w:cs="Times New Roman"/>
          <w:color w:val="000000"/>
          <w:sz w:val="23"/>
          <w:szCs w:val="23"/>
        </w:rPr>
        <w:t>Umowę niniejszą sporządzono w dwóch jednobrzmiących egzemplarzach po jednym dla każdej ze stron.</w:t>
      </w:r>
    </w:p>
    <w:p w14:paraId="1F52C176" w14:textId="77777777" w:rsidR="00E22436" w:rsidRPr="00522CC8" w:rsidRDefault="00E22436" w:rsidP="00E22436">
      <w:pPr>
        <w:tabs>
          <w:tab w:val="left" w:pos="6882"/>
        </w:tabs>
        <w:spacing w:line="312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44D47E72" w14:textId="77777777" w:rsidR="00D000DD" w:rsidRPr="00522CC8" w:rsidRDefault="00D000DD" w:rsidP="00E22436">
      <w:pPr>
        <w:tabs>
          <w:tab w:val="left" w:pos="6882"/>
        </w:tabs>
        <w:spacing w:line="312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2703A632" w14:textId="495AA596" w:rsidR="00D000DD" w:rsidRPr="00522CC8" w:rsidRDefault="00D000DD" w:rsidP="00E22436">
      <w:pPr>
        <w:tabs>
          <w:tab w:val="left" w:pos="6882"/>
        </w:tabs>
        <w:spacing w:line="312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358F3DEA" w14:textId="77777777" w:rsidR="00522CC8" w:rsidRPr="00522CC8" w:rsidRDefault="00522CC8" w:rsidP="00E22436">
      <w:pPr>
        <w:tabs>
          <w:tab w:val="left" w:pos="6882"/>
        </w:tabs>
        <w:spacing w:line="312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520B8A47" w14:textId="77777777" w:rsidR="00E22436" w:rsidRPr="00522CC8" w:rsidRDefault="00D000DD" w:rsidP="00D000DD">
      <w:pPr>
        <w:spacing w:line="312" w:lineRule="auto"/>
        <w:ind w:left="360"/>
        <w:rPr>
          <w:rFonts w:ascii="Times New Roman" w:hAnsi="Times New Roman"/>
          <w:sz w:val="23"/>
          <w:szCs w:val="23"/>
        </w:rPr>
      </w:pPr>
      <w:r w:rsidRPr="00522CC8">
        <w:rPr>
          <w:rFonts w:ascii="Times New Roman" w:hAnsi="Times New Roman"/>
          <w:sz w:val="23"/>
          <w:szCs w:val="23"/>
        </w:rPr>
        <w:t>……………………………………………</w:t>
      </w:r>
      <w:r w:rsidRPr="00522CC8">
        <w:rPr>
          <w:rFonts w:ascii="Times New Roman" w:hAnsi="Times New Roman"/>
          <w:sz w:val="23"/>
          <w:szCs w:val="23"/>
        </w:rPr>
        <w:tab/>
      </w:r>
      <w:r w:rsidRPr="00522CC8">
        <w:rPr>
          <w:rFonts w:ascii="Times New Roman" w:hAnsi="Times New Roman"/>
          <w:sz w:val="23"/>
          <w:szCs w:val="23"/>
        </w:rPr>
        <w:tab/>
      </w:r>
      <w:r w:rsidRPr="00522CC8">
        <w:rPr>
          <w:rFonts w:ascii="Times New Roman" w:hAnsi="Times New Roman"/>
          <w:sz w:val="23"/>
          <w:szCs w:val="23"/>
        </w:rPr>
        <w:tab/>
        <w:t>………………………………………</w:t>
      </w:r>
    </w:p>
    <w:p w14:paraId="1FC4B5E3" w14:textId="77777777" w:rsidR="00E22436" w:rsidRPr="00522CC8" w:rsidRDefault="00D000DD" w:rsidP="00D000DD">
      <w:pPr>
        <w:spacing w:line="312" w:lineRule="auto"/>
        <w:rPr>
          <w:rFonts w:ascii="Times New Roman" w:hAnsi="Times New Roman"/>
          <w:sz w:val="23"/>
          <w:szCs w:val="23"/>
        </w:rPr>
      </w:pPr>
      <w:r w:rsidRPr="00522CC8">
        <w:rPr>
          <w:rFonts w:ascii="Times New Roman" w:hAnsi="Times New Roman"/>
          <w:sz w:val="23"/>
          <w:szCs w:val="23"/>
        </w:rPr>
        <w:tab/>
      </w:r>
      <w:r w:rsidR="00E22436" w:rsidRPr="00522CC8">
        <w:rPr>
          <w:rFonts w:ascii="Times New Roman" w:hAnsi="Times New Roman"/>
          <w:sz w:val="23"/>
          <w:szCs w:val="23"/>
        </w:rPr>
        <w:t>Uczestnik/Uczestniczka Projektu</w:t>
      </w:r>
      <w:r w:rsidR="00E22436" w:rsidRPr="00522CC8">
        <w:rPr>
          <w:rFonts w:ascii="Times New Roman" w:hAnsi="Times New Roman"/>
          <w:sz w:val="23"/>
          <w:szCs w:val="23"/>
        </w:rPr>
        <w:tab/>
      </w:r>
      <w:r w:rsidRPr="00522CC8">
        <w:rPr>
          <w:rFonts w:ascii="Times New Roman" w:hAnsi="Times New Roman"/>
          <w:sz w:val="23"/>
          <w:szCs w:val="23"/>
        </w:rPr>
        <w:tab/>
      </w:r>
      <w:r w:rsidRPr="00522CC8">
        <w:rPr>
          <w:rFonts w:ascii="Times New Roman" w:hAnsi="Times New Roman"/>
          <w:sz w:val="23"/>
          <w:szCs w:val="23"/>
        </w:rPr>
        <w:tab/>
      </w:r>
      <w:r w:rsidRPr="00522CC8">
        <w:rPr>
          <w:rFonts w:ascii="Times New Roman" w:hAnsi="Times New Roman"/>
          <w:sz w:val="23"/>
          <w:szCs w:val="23"/>
        </w:rPr>
        <w:tab/>
      </w:r>
      <w:r w:rsidR="00E22436" w:rsidRPr="00522CC8">
        <w:rPr>
          <w:rFonts w:ascii="Times New Roman" w:hAnsi="Times New Roman"/>
          <w:sz w:val="23"/>
          <w:szCs w:val="23"/>
        </w:rPr>
        <w:tab/>
      </w:r>
      <w:r w:rsidR="00E22436" w:rsidRPr="00522CC8">
        <w:rPr>
          <w:rFonts w:ascii="Times New Roman" w:hAnsi="Times New Roman"/>
          <w:sz w:val="23"/>
          <w:szCs w:val="23"/>
        </w:rPr>
        <w:tab/>
        <w:t xml:space="preserve">    Uczelnia</w:t>
      </w:r>
    </w:p>
    <w:sectPr w:rsidR="00E22436" w:rsidRPr="00522CC8" w:rsidSect="006267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2" w:right="849" w:bottom="1417" w:left="993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3D7F4" w14:textId="77777777" w:rsidR="00E436B1" w:rsidRDefault="00E436B1" w:rsidP="00385FE9">
      <w:r>
        <w:separator/>
      </w:r>
    </w:p>
  </w:endnote>
  <w:endnote w:type="continuationSeparator" w:id="0">
    <w:p w14:paraId="70DFD3BD" w14:textId="77777777" w:rsidR="00E436B1" w:rsidRDefault="00E436B1" w:rsidP="0038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8">
    <w:altName w:val="Times New Roman"/>
    <w:charset w:val="EE"/>
    <w:family w:val="auto"/>
    <w:pitch w:val="variable"/>
  </w:font>
  <w:font w:name="Ubuntu-Bold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907A" w14:textId="77777777" w:rsidR="00047C0D" w:rsidRDefault="00047C0D" w:rsidP="00047C0D">
    <w:pPr>
      <w:tabs>
        <w:tab w:val="left" w:pos="0"/>
      </w:tabs>
      <w:jc w:val="center"/>
      <w:rPr>
        <w:rFonts w:ascii="Cambria" w:hAnsi="Cambria"/>
        <w:sz w:val="18"/>
        <w:szCs w:val="22"/>
      </w:rPr>
    </w:pPr>
    <w:r>
      <w:rPr>
        <w:rFonts w:ascii="Cambria" w:hAnsi="Cambria"/>
        <w:sz w:val="18"/>
        <w:szCs w:val="22"/>
      </w:rPr>
      <w:t>______________________________________________________________________________________________________________________________________________________</w:t>
    </w:r>
  </w:p>
  <w:p w14:paraId="7A7368DD" w14:textId="77777777" w:rsidR="00047C0D" w:rsidRDefault="00047C0D" w:rsidP="00047C0D">
    <w:pPr>
      <w:tabs>
        <w:tab w:val="left" w:pos="0"/>
      </w:tabs>
      <w:jc w:val="center"/>
      <w:rPr>
        <w:rFonts w:ascii="Cambria" w:hAnsi="Cambria"/>
        <w:sz w:val="18"/>
        <w:szCs w:val="22"/>
      </w:rPr>
    </w:pPr>
  </w:p>
  <w:p w14:paraId="388AF09B" w14:textId="77777777" w:rsidR="00047C0D" w:rsidRPr="005F3922" w:rsidRDefault="00047C0D" w:rsidP="00047C0D">
    <w:pPr>
      <w:tabs>
        <w:tab w:val="left" w:pos="0"/>
      </w:tabs>
      <w:jc w:val="center"/>
      <w:rPr>
        <w:rFonts w:ascii="Cambria" w:hAnsi="Cambria"/>
        <w:sz w:val="18"/>
        <w:szCs w:val="22"/>
      </w:rPr>
    </w:pPr>
    <w:r w:rsidRPr="005F3922">
      <w:rPr>
        <w:rFonts w:ascii="Cambria" w:hAnsi="Cambria"/>
        <w:sz w:val="18"/>
        <w:szCs w:val="22"/>
      </w:rPr>
      <w:t xml:space="preserve">Projekt jest współfinansowany z Programu Operacyjnego Wiedza Edukacja Rozwój na lata 2014-2020, </w:t>
    </w:r>
    <w:r w:rsidRPr="005F3922">
      <w:rPr>
        <w:rFonts w:ascii="Cambria" w:hAnsi="Cambria"/>
        <w:sz w:val="18"/>
        <w:szCs w:val="22"/>
      </w:rPr>
      <w:br/>
      <w:t>Oś priorytetowa III. Szkolnictwo wyższe dla gos</w:t>
    </w:r>
    <w:r>
      <w:rPr>
        <w:rFonts w:ascii="Cambria" w:hAnsi="Cambria"/>
        <w:sz w:val="18"/>
        <w:szCs w:val="22"/>
      </w:rPr>
      <w:t>podarki i rozwoju, Działanie 3.5 Kompleksowe programy szkół wyższych</w:t>
    </w:r>
  </w:p>
  <w:p w14:paraId="453D29C6" w14:textId="77777777" w:rsidR="00047C0D" w:rsidRDefault="00047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F531" w14:textId="77777777" w:rsidR="00047C0D" w:rsidRDefault="00047C0D" w:rsidP="00F0784E">
    <w:pPr>
      <w:tabs>
        <w:tab w:val="left" w:pos="0"/>
      </w:tabs>
      <w:jc w:val="center"/>
      <w:rPr>
        <w:rFonts w:ascii="Cambria" w:hAnsi="Cambria"/>
        <w:sz w:val="18"/>
        <w:szCs w:val="22"/>
      </w:rPr>
    </w:pPr>
    <w:r>
      <w:rPr>
        <w:rFonts w:ascii="Cambria" w:hAnsi="Cambria"/>
        <w:sz w:val="18"/>
        <w:szCs w:val="22"/>
      </w:rPr>
      <w:t>______________________________________________________________________________________________________________________________________________________</w:t>
    </w:r>
  </w:p>
  <w:p w14:paraId="29663976" w14:textId="77777777" w:rsidR="00047C0D" w:rsidRDefault="00047C0D" w:rsidP="00F0784E">
    <w:pPr>
      <w:tabs>
        <w:tab w:val="left" w:pos="0"/>
      </w:tabs>
      <w:jc w:val="center"/>
      <w:rPr>
        <w:rFonts w:ascii="Cambria" w:hAnsi="Cambria"/>
        <w:sz w:val="18"/>
        <w:szCs w:val="22"/>
      </w:rPr>
    </w:pPr>
  </w:p>
  <w:p w14:paraId="51B7237B" w14:textId="77777777" w:rsidR="00F0784E" w:rsidRPr="005F3922" w:rsidRDefault="00F0784E" w:rsidP="00F0784E">
    <w:pPr>
      <w:tabs>
        <w:tab w:val="left" w:pos="0"/>
      </w:tabs>
      <w:jc w:val="center"/>
      <w:rPr>
        <w:rFonts w:ascii="Cambria" w:hAnsi="Cambria"/>
        <w:sz w:val="18"/>
        <w:szCs w:val="22"/>
      </w:rPr>
    </w:pPr>
    <w:r w:rsidRPr="005F3922">
      <w:rPr>
        <w:rFonts w:ascii="Cambria" w:hAnsi="Cambria"/>
        <w:sz w:val="18"/>
        <w:szCs w:val="22"/>
      </w:rPr>
      <w:t xml:space="preserve">Projekt jest współfinansowany z Programu Operacyjnego Wiedza Edukacja Rozwój na lata 2014-2020, </w:t>
    </w:r>
    <w:r w:rsidRPr="005F3922">
      <w:rPr>
        <w:rFonts w:ascii="Cambria" w:hAnsi="Cambria"/>
        <w:sz w:val="18"/>
        <w:szCs w:val="22"/>
      </w:rPr>
      <w:br/>
      <w:t>Oś priorytetowa III. Szkolnictwo wyższe dla gos</w:t>
    </w:r>
    <w:r>
      <w:rPr>
        <w:rFonts w:ascii="Cambria" w:hAnsi="Cambria"/>
        <w:sz w:val="18"/>
        <w:szCs w:val="22"/>
      </w:rPr>
      <w:t>podarki i rozwoju, Działanie 3.5 Kompleksowe programy szkół wyższych</w:t>
    </w:r>
  </w:p>
  <w:p w14:paraId="79D907B0" w14:textId="77777777" w:rsidR="00CF2774" w:rsidRDefault="00CF2774" w:rsidP="005C5EFB">
    <w:pPr>
      <w:pStyle w:val="Stopka"/>
      <w:tabs>
        <w:tab w:val="clear" w:pos="9072"/>
        <w:tab w:val="right" w:pos="10490"/>
      </w:tabs>
      <w:ind w:left="-1417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7A339" w14:textId="77777777" w:rsidR="00E436B1" w:rsidRDefault="00E436B1" w:rsidP="00385FE9">
      <w:r>
        <w:separator/>
      </w:r>
    </w:p>
  </w:footnote>
  <w:footnote w:type="continuationSeparator" w:id="0">
    <w:p w14:paraId="69AD1DCE" w14:textId="77777777" w:rsidR="00E436B1" w:rsidRDefault="00E436B1" w:rsidP="0038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AFFA" w14:textId="77777777" w:rsidR="00047C0D" w:rsidRDefault="00047C0D" w:rsidP="00047C0D">
    <w:pPr>
      <w:pStyle w:val="Nagwek"/>
      <w:tabs>
        <w:tab w:val="clear" w:pos="9072"/>
        <w:tab w:val="right" w:pos="10490"/>
      </w:tabs>
      <w:ind w:left="-1417" w:right="-1417"/>
      <w:jc w:val="center"/>
    </w:pPr>
  </w:p>
  <w:p w14:paraId="1891CD1C" w14:textId="77777777" w:rsidR="00047C0D" w:rsidRDefault="006267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9FDEF31" wp14:editId="6DCDF25B">
          <wp:simplePos x="1128156" y="308758"/>
          <wp:positionH relativeFrom="page">
            <wp:align>center</wp:align>
          </wp:positionH>
          <wp:positionV relativeFrom="page">
            <wp:posOffset>36195</wp:posOffset>
          </wp:positionV>
          <wp:extent cx="5515200" cy="874800"/>
          <wp:effectExtent l="0" t="0" r="0" b="1905"/>
          <wp:wrapTopAndBottom/>
          <wp:docPr id="3" name="Obraz 3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9"/>
                  <a:stretch/>
                </pic:blipFill>
                <pic:spPr bwMode="auto">
                  <a:xfrm>
                    <a:off x="0" y="0"/>
                    <a:ext cx="55152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78332" w14:textId="77777777" w:rsidR="00CF2774" w:rsidRDefault="00CF2774" w:rsidP="008F65D0">
    <w:pPr>
      <w:pStyle w:val="Nagwek"/>
      <w:tabs>
        <w:tab w:val="clear" w:pos="9072"/>
        <w:tab w:val="right" w:pos="10490"/>
      </w:tabs>
      <w:ind w:left="-1417" w:right="-991"/>
    </w:pPr>
  </w:p>
  <w:p w14:paraId="7800F8F7" w14:textId="77777777" w:rsidR="00CF2774" w:rsidRDefault="00626714" w:rsidP="00F0784E">
    <w:pPr>
      <w:pStyle w:val="Nagwek"/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D778CF" wp14:editId="35425878">
          <wp:simplePos x="0" y="0"/>
          <wp:positionH relativeFrom="page">
            <wp:align>center</wp:align>
          </wp:positionH>
          <wp:positionV relativeFrom="page">
            <wp:posOffset>36195</wp:posOffset>
          </wp:positionV>
          <wp:extent cx="5515200" cy="874800"/>
          <wp:effectExtent l="0" t="0" r="0" b="1905"/>
          <wp:wrapTopAndBottom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9"/>
                  <a:stretch/>
                </pic:blipFill>
                <pic:spPr bwMode="auto">
                  <a:xfrm>
                    <a:off x="0" y="0"/>
                    <a:ext cx="55152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E85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D00D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9AF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DC3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B0A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0C1D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3329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7C4E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2040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B48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BEC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12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3"/>
    <w:multiLevelType w:val="multilevel"/>
    <w:tmpl w:val="00000003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)"/>
      <w:lvlJc w:val="left"/>
      <w:pPr>
        <w:tabs>
          <w:tab w:val="num" w:pos="8221"/>
        </w:tabs>
        <w:ind w:left="985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221"/>
        </w:tabs>
        <w:ind w:left="10228" w:hanging="360"/>
      </w:pPr>
    </w:lvl>
    <w:lvl w:ilvl="2">
      <w:start w:val="1"/>
      <w:numFmt w:val="lowerRoman"/>
      <w:lvlText w:val="%3."/>
      <w:lvlJc w:val="left"/>
      <w:pPr>
        <w:tabs>
          <w:tab w:val="num" w:pos="8221"/>
        </w:tabs>
        <w:ind w:left="10948" w:hanging="180"/>
      </w:pPr>
    </w:lvl>
    <w:lvl w:ilvl="3">
      <w:start w:val="1"/>
      <w:numFmt w:val="decimal"/>
      <w:lvlText w:val="%4."/>
      <w:lvlJc w:val="left"/>
      <w:pPr>
        <w:tabs>
          <w:tab w:val="num" w:pos="8221"/>
        </w:tabs>
        <w:ind w:left="11668" w:hanging="360"/>
      </w:pPr>
    </w:lvl>
    <w:lvl w:ilvl="4">
      <w:start w:val="1"/>
      <w:numFmt w:val="lowerLetter"/>
      <w:lvlText w:val="%5."/>
      <w:lvlJc w:val="left"/>
      <w:pPr>
        <w:tabs>
          <w:tab w:val="num" w:pos="8221"/>
        </w:tabs>
        <w:ind w:left="12388" w:hanging="360"/>
      </w:pPr>
    </w:lvl>
    <w:lvl w:ilvl="5">
      <w:start w:val="1"/>
      <w:numFmt w:val="lowerRoman"/>
      <w:lvlText w:val="%6."/>
      <w:lvlJc w:val="left"/>
      <w:pPr>
        <w:tabs>
          <w:tab w:val="num" w:pos="8221"/>
        </w:tabs>
        <w:ind w:left="13108" w:hanging="180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13828" w:hanging="360"/>
      </w:pPr>
    </w:lvl>
    <w:lvl w:ilvl="7">
      <w:start w:val="1"/>
      <w:numFmt w:val="lowerLetter"/>
      <w:lvlText w:val="%8."/>
      <w:lvlJc w:val="left"/>
      <w:pPr>
        <w:tabs>
          <w:tab w:val="num" w:pos="8221"/>
        </w:tabs>
        <w:ind w:left="14548" w:hanging="360"/>
      </w:pPr>
    </w:lvl>
    <w:lvl w:ilvl="8">
      <w:start w:val="1"/>
      <w:numFmt w:val="lowerRoman"/>
      <w:lvlText w:val="%9."/>
      <w:lvlJc w:val="left"/>
      <w:pPr>
        <w:tabs>
          <w:tab w:val="num" w:pos="8221"/>
        </w:tabs>
        <w:ind w:left="15268" w:hanging="180"/>
      </w:pPr>
    </w:lvl>
  </w:abstractNum>
  <w:abstractNum w:abstractNumId="16" w15:restartNumberingAfterBreak="0">
    <w:nsid w:val="00000006"/>
    <w:multiLevelType w:val="multilevel"/>
    <w:tmpl w:val="0000000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7"/>
    <w:multiLevelType w:val="multilevel"/>
    <w:tmpl w:val="00000007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08"/>
    <w:multiLevelType w:val="multilevel"/>
    <w:tmpl w:val="00000008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19" w15:restartNumberingAfterBreak="0">
    <w:nsid w:val="00000009"/>
    <w:multiLevelType w:val="multilevel"/>
    <w:tmpl w:val="00000009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20" w15:restartNumberingAfterBreak="0">
    <w:nsid w:val="0000000A"/>
    <w:multiLevelType w:val="multilevel"/>
    <w:tmpl w:val="0000000A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21" w15:restartNumberingAfterBreak="0">
    <w:nsid w:val="0000000B"/>
    <w:multiLevelType w:val="multilevel"/>
    <w:tmpl w:val="0000000B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22" w15:restartNumberingAfterBreak="0">
    <w:nsid w:val="01415BEE"/>
    <w:multiLevelType w:val="hybridMultilevel"/>
    <w:tmpl w:val="0BB69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55104D"/>
    <w:multiLevelType w:val="hybridMultilevel"/>
    <w:tmpl w:val="FF74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E6081C"/>
    <w:multiLevelType w:val="hybridMultilevel"/>
    <w:tmpl w:val="8024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AB3B50"/>
    <w:multiLevelType w:val="hybridMultilevel"/>
    <w:tmpl w:val="EC96C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9F3225"/>
    <w:multiLevelType w:val="hybridMultilevel"/>
    <w:tmpl w:val="08DA0D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1C7B4675"/>
    <w:multiLevelType w:val="hybridMultilevel"/>
    <w:tmpl w:val="6A5E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D017B6"/>
    <w:multiLevelType w:val="hybridMultilevel"/>
    <w:tmpl w:val="96629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60E3"/>
    <w:multiLevelType w:val="hybridMultilevel"/>
    <w:tmpl w:val="58DE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D3E41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-2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1505" w:hanging="360"/>
      </w:pPr>
    </w:lvl>
    <w:lvl w:ilvl="2">
      <w:start w:val="1"/>
      <w:numFmt w:val="lowerRoman"/>
      <w:lvlText w:val="%3."/>
      <w:lvlJc w:val="left"/>
      <w:pPr>
        <w:tabs>
          <w:tab w:val="num" w:pos="-28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-2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-285"/>
        </w:tabs>
        <w:ind w:left="6545" w:hanging="180"/>
      </w:pPr>
    </w:lvl>
  </w:abstractNum>
  <w:abstractNum w:abstractNumId="31" w15:restartNumberingAfterBreak="0">
    <w:nsid w:val="41761B20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-2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1505" w:hanging="360"/>
      </w:pPr>
    </w:lvl>
    <w:lvl w:ilvl="2">
      <w:start w:val="1"/>
      <w:numFmt w:val="lowerRoman"/>
      <w:lvlText w:val="%3."/>
      <w:lvlJc w:val="left"/>
      <w:pPr>
        <w:tabs>
          <w:tab w:val="num" w:pos="-28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-2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-285"/>
        </w:tabs>
        <w:ind w:left="6545" w:hanging="180"/>
      </w:pPr>
    </w:lvl>
  </w:abstractNum>
  <w:abstractNum w:abstractNumId="32" w15:restartNumberingAfterBreak="0">
    <w:nsid w:val="4552168D"/>
    <w:multiLevelType w:val="hybridMultilevel"/>
    <w:tmpl w:val="821E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32D8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34" w15:restartNumberingAfterBreak="0">
    <w:nsid w:val="4CF17477"/>
    <w:multiLevelType w:val="hybridMultilevel"/>
    <w:tmpl w:val="7D9E7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925C8"/>
    <w:multiLevelType w:val="hybridMultilevel"/>
    <w:tmpl w:val="29DA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81DDD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num w:numId="1">
    <w:abstractNumId w:val="28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22"/>
  </w:num>
  <w:num w:numId="15">
    <w:abstractNumId w:val="34"/>
  </w:num>
  <w:num w:numId="16">
    <w:abstractNumId w:val="32"/>
  </w:num>
  <w:num w:numId="17">
    <w:abstractNumId w:val="23"/>
  </w:num>
  <w:num w:numId="18">
    <w:abstractNumId w:val="26"/>
  </w:num>
  <w:num w:numId="19">
    <w:abstractNumId w:val="24"/>
  </w:num>
  <w:num w:numId="20">
    <w:abstractNumId w:val="27"/>
  </w:num>
  <w:num w:numId="21">
    <w:abstractNumId w:val="35"/>
  </w:num>
  <w:num w:numId="22">
    <w:abstractNumId w:val="25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17"/>
  </w:num>
  <w:num w:numId="30">
    <w:abstractNumId w:val="18"/>
  </w:num>
  <w:num w:numId="31">
    <w:abstractNumId w:val="19"/>
  </w:num>
  <w:num w:numId="32">
    <w:abstractNumId w:val="20"/>
  </w:num>
  <w:num w:numId="33">
    <w:abstractNumId w:val="21"/>
  </w:num>
  <w:num w:numId="34">
    <w:abstractNumId w:val="36"/>
  </w:num>
  <w:num w:numId="35">
    <w:abstractNumId w:val="30"/>
  </w:num>
  <w:num w:numId="36">
    <w:abstractNumId w:val="3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MzQwMTM3NLMwtzBQ0lEKTi0uzszPAykwqgUAegpnuywAAAA="/>
  </w:docVars>
  <w:rsids>
    <w:rsidRoot w:val="00385FE9"/>
    <w:rsid w:val="000224F6"/>
    <w:rsid w:val="00047909"/>
    <w:rsid w:val="00047C0D"/>
    <w:rsid w:val="00052868"/>
    <w:rsid w:val="00063742"/>
    <w:rsid w:val="00066891"/>
    <w:rsid w:val="00070383"/>
    <w:rsid w:val="000A5CC0"/>
    <w:rsid w:val="000C3F50"/>
    <w:rsid w:val="000D0534"/>
    <w:rsid w:val="000E2CC2"/>
    <w:rsid w:val="000F6CD3"/>
    <w:rsid w:val="00100A14"/>
    <w:rsid w:val="001251DE"/>
    <w:rsid w:val="00165920"/>
    <w:rsid w:val="00170196"/>
    <w:rsid w:val="00174B2E"/>
    <w:rsid w:val="00175C98"/>
    <w:rsid w:val="001771CC"/>
    <w:rsid w:val="00177B97"/>
    <w:rsid w:val="00191A3D"/>
    <w:rsid w:val="00193134"/>
    <w:rsid w:val="001B1912"/>
    <w:rsid w:val="001C1FDD"/>
    <w:rsid w:val="001E40BC"/>
    <w:rsid w:val="001E7E89"/>
    <w:rsid w:val="001F1A41"/>
    <w:rsid w:val="00210F92"/>
    <w:rsid w:val="00222E9D"/>
    <w:rsid w:val="00224F69"/>
    <w:rsid w:val="00225122"/>
    <w:rsid w:val="00267CF8"/>
    <w:rsid w:val="00275242"/>
    <w:rsid w:val="00282AC7"/>
    <w:rsid w:val="002B6932"/>
    <w:rsid w:val="002C7F4F"/>
    <w:rsid w:val="002D2A73"/>
    <w:rsid w:val="002E732A"/>
    <w:rsid w:val="00301E42"/>
    <w:rsid w:val="0031591E"/>
    <w:rsid w:val="003228A7"/>
    <w:rsid w:val="00326769"/>
    <w:rsid w:val="00327E7F"/>
    <w:rsid w:val="00336135"/>
    <w:rsid w:val="003405C2"/>
    <w:rsid w:val="00340F26"/>
    <w:rsid w:val="00365BB5"/>
    <w:rsid w:val="00385BD5"/>
    <w:rsid w:val="00385FE9"/>
    <w:rsid w:val="003A0233"/>
    <w:rsid w:val="003A5C76"/>
    <w:rsid w:val="003B194D"/>
    <w:rsid w:val="003B7AB7"/>
    <w:rsid w:val="003D4E18"/>
    <w:rsid w:val="003E76BF"/>
    <w:rsid w:val="003F7BC5"/>
    <w:rsid w:val="00412A8D"/>
    <w:rsid w:val="0042169F"/>
    <w:rsid w:val="004357A9"/>
    <w:rsid w:val="00437AC7"/>
    <w:rsid w:val="00460289"/>
    <w:rsid w:val="0046074A"/>
    <w:rsid w:val="004673DC"/>
    <w:rsid w:val="00467DC0"/>
    <w:rsid w:val="00475585"/>
    <w:rsid w:val="00486121"/>
    <w:rsid w:val="004A0AB5"/>
    <w:rsid w:val="004A7B4F"/>
    <w:rsid w:val="004D4247"/>
    <w:rsid w:val="004D5164"/>
    <w:rsid w:val="004D6A15"/>
    <w:rsid w:val="004E650A"/>
    <w:rsid w:val="00506CC7"/>
    <w:rsid w:val="00507EA7"/>
    <w:rsid w:val="00512D9D"/>
    <w:rsid w:val="00522CC8"/>
    <w:rsid w:val="00534238"/>
    <w:rsid w:val="0055742D"/>
    <w:rsid w:val="00560A2E"/>
    <w:rsid w:val="00573258"/>
    <w:rsid w:val="00576D28"/>
    <w:rsid w:val="00577508"/>
    <w:rsid w:val="00590CB3"/>
    <w:rsid w:val="00595620"/>
    <w:rsid w:val="00597C09"/>
    <w:rsid w:val="005A02E2"/>
    <w:rsid w:val="005B0C6B"/>
    <w:rsid w:val="005B3B9E"/>
    <w:rsid w:val="005C3BC4"/>
    <w:rsid w:val="005C5EFB"/>
    <w:rsid w:val="005D4A89"/>
    <w:rsid w:val="005F3922"/>
    <w:rsid w:val="005F5F3E"/>
    <w:rsid w:val="00606762"/>
    <w:rsid w:val="00607911"/>
    <w:rsid w:val="006100F2"/>
    <w:rsid w:val="006103AC"/>
    <w:rsid w:val="00621CE1"/>
    <w:rsid w:val="00626714"/>
    <w:rsid w:val="006275D3"/>
    <w:rsid w:val="00631B6F"/>
    <w:rsid w:val="00634D22"/>
    <w:rsid w:val="00644492"/>
    <w:rsid w:val="00654BBB"/>
    <w:rsid w:val="00661326"/>
    <w:rsid w:val="00661814"/>
    <w:rsid w:val="00673ED7"/>
    <w:rsid w:val="006858DF"/>
    <w:rsid w:val="00686D5E"/>
    <w:rsid w:val="006B36B3"/>
    <w:rsid w:val="006C1DFA"/>
    <w:rsid w:val="006C7D6B"/>
    <w:rsid w:val="006D18CE"/>
    <w:rsid w:val="006E4C34"/>
    <w:rsid w:val="006E7A38"/>
    <w:rsid w:val="00715E06"/>
    <w:rsid w:val="007255EC"/>
    <w:rsid w:val="00732095"/>
    <w:rsid w:val="00736CDB"/>
    <w:rsid w:val="0076197D"/>
    <w:rsid w:val="00764ABF"/>
    <w:rsid w:val="0076582C"/>
    <w:rsid w:val="00771442"/>
    <w:rsid w:val="00774FD5"/>
    <w:rsid w:val="00790283"/>
    <w:rsid w:val="007A03AB"/>
    <w:rsid w:val="007B0D11"/>
    <w:rsid w:val="007B0F65"/>
    <w:rsid w:val="007C22DA"/>
    <w:rsid w:val="007C418F"/>
    <w:rsid w:val="007D2247"/>
    <w:rsid w:val="007D5AC0"/>
    <w:rsid w:val="007E01AF"/>
    <w:rsid w:val="007E3823"/>
    <w:rsid w:val="007F0066"/>
    <w:rsid w:val="007F120E"/>
    <w:rsid w:val="007F1F2D"/>
    <w:rsid w:val="007F5A34"/>
    <w:rsid w:val="0080063C"/>
    <w:rsid w:val="00807951"/>
    <w:rsid w:val="00813AD4"/>
    <w:rsid w:val="00817C02"/>
    <w:rsid w:val="00822B12"/>
    <w:rsid w:val="0082688C"/>
    <w:rsid w:val="00826FF2"/>
    <w:rsid w:val="00831003"/>
    <w:rsid w:val="0084780F"/>
    <w:rsid w:val="00850063"/>
    <w:rsid w:val="008517E4"/>
    <w:rsid w:val="008556AC"/>
    <w:rsid w:val="00865356"/>
    <w:rsid w:val="00882EB4"/>
    <w:rsid w:val="00895601"/>
    <w:rsid w:val="008964C2"/>
    <w:rsid w:val="008A7AA2"/>
    <w:rsid w:val="008B61FC"/>
    <w:rsid w:val="008C3B1F"/>
    <w:rsid w:val="008E5133"/>
    <w:rsid w:val="008F09C8"/>
    <w:rsid w:val="008F65D0"/>
    <w:rsid w:val="00913B66"/>
    <w:rsid w:val="009321B5"/>
    <w:rsid w:val="00937282"/>
    <w:rsid w:val="00951E2D"/>
    <w:rsid w:val="00960D01"/>
    <w:rsid w:val="00962070"/>
    <w:rsid w:val="009804C4"/>
    <w:rsid w:val="009B03F1"/>
    <w:rsid w:val="009D4982"/>
    <w:rsid w:val="00A067E5"/>
    <w:rsid w:val="00A14183"/>
    <w:rsid w:val="00A31B1B"/>
    <w:rsid w:val="00A332B3"/>
    <w:rsid w:val="00A36AB7"/>
    <w:rsid w:val="00A403D5"/>
    <w:rsid w:val="00A4129B"/>
    <w:rsid w:val="00A45A07"/>
    <w:rsid w:val="00A60619"/>
    <w:rsid w:val="00A61EFF"/>
    <w:rsid w:val="00AA1D45"/>
    <w:rsid w:val="00AB58D1"/>
    <w:rsid w:val="00AC04FF"/>
    <w:rsid w:val="00AC57A3"/>
    <w:rsid w:val="00AE1AE2"/>
    <w:rsid w:val="00AE30A7"/>
    <w:rsid w:val="00AE5892"/>
    <w:rsid w:val="00B0425A"/>
    <w:rsid w:val="00B2144D"/>
    <w:rsid w:val="00B2175C"/>
    <w:rsid w:val="00B363E2"/>
    <w:rsid w:val="00B70410"/>
    <w:rsid w:val="00B735E6"/>
    <w:rsid w:val="00B76B61"/>
    <w:rsid w:val="00B85A9C"/>
    <w:rsid w:val="00BA7E32"/>
    <w:rsid w:val="00BB03F5"/>
    <w:rsid w:val="00BD1272"/>
    <w:rsid w:val="00BE0276"/>
    <w:rsid w:val="00BE1067"/>
    <w:rsid w:val="00BE4CDD"/>
    <w:rsid w:val="00C04557"/>
    <w:rsid w:val="00C10629"/>
    <w:rsid w:val="00C21667"/>
    <w:rsid w:val="00C243CD"/>
    <w:rsid w:val="00C30639"/>
    <w:rsid w:val="00C33922"/>
    <w:rsid w:val="00C4182B"/>
    <w:rsid w:val="00C451C5"/>
    <w:rsid w:val="00C51D39"/>
    <w:rsid w:val="00C62C49"/>
    <w:rsid w:val="00C76E6F"/>
    <w:rsid w:val="00C83EE9"/>
    <w:rsid w:val="00C84F27"/>
    <w:rsid w:val="00C92F8D"/>
    <w:rsid w:val="00C97314"/>
    <w:rsid w:val="00CA40B1"/>
    <w:rsid w:val="00CA7590"/>
    <w:rsid w:val="00CB1D63"/>
    <w:rsid w:val="00CC75B2"/>
    <w:rsid w:val="00CD59CC"/>
    <w:rsid w:val="00CF038E"/>
    <w:rsid w:val="00CF2774"/>
    <w:rsid w:val="00D000DD"/>
    <w:rsid w:val="00D13784"/>
    <w:rsid w:val="00D2589B"/>
    <w:rsid w:val="00D25F85"/>
    <w:rsid w:val="00D43EB0"/>
    <w:rsid w:val="00D57818"/>
    <w:rsid w:val="00D6769D"/>
    <w:rsid w:val="00D701B2"/>
    <w:rsid w:val="00D91274"/>
    <w:rsid w:val="00DA1E6B"/>
    <w:rsid w:val="00DA5AD0"/>
    <w:rsid w:val="00DB5896"/>
    <w:rsid w:val="00DB5FA6"/>
    <w:rsid w:val="00DB772C"/>
    <w:rsid w:val="00DE54AB"/>
    <w:rsid w:val="00DF2181"/>
    <w:rsid w:val="00E045C0"/>
    <w:rsid w:val="00E1131C"/>
    <w:rsid w:val="00E22436"/>
    <w:rsid w:val="00E436B1"/>
    <w:rsid w:val="00E53073"/>
    <w:rsid w:val="00E7542F"/>
    <w:rsid w:val="00E82DC1"/>
    <w:rsid w:val="00E83E9D"/>
    <w:rsid w:val="00E93B07"/>
    <w:rsid w:val="00E9550F"/>
    <w:rsid w:val="00E9584A"/>
    <w:rsid w:val="00EB5861"/>
    <w:rsid w:val="00EB7EDD"/>
    <w:rsid w:val="00EC2105"/>
    <w:rsid w:val="00ED4149"/>
    <w:rsid w:val="00EE4B1D"/>
    <w:rsid w:val="00EF49F5"/>
    <w:rsid w:val="00EF57C5"/>
    <w:rsid w:val="00F03015"/>
    <w:rsid w:val="00F0784E"/>
    <w:rsid w:val="00F133D0"/>
    <w:rsid w:val="00F30520"/>
    <w:rsid w:val="00F34B0B"/>
    <w:rsid w:val="00F40E35"/>
    <w:rsid w:val="00F41653"/>
    <w:rsid w:val="00F52B82"/>
    <w:rsid w:val="00F747DE"/>
    <w:rsid w:val="00F85322"/>
    <w:rsid w:val="00F908F0"/>
    <w:rsid w:val="00F91DF0"/>
    <w:rsid w:val="00F949E2"/>
    <w:rsid w:val="00F95C87"/>
    <w:rsid w:val="00FA764E"/>
    <w:rsid w:val="00FB29FF"/>
    <w:rsid w:val="00FC0614"/>
    <w:rsid w:val="00FC17C8"/>
    <w:rsid w:val="00FC790D"/>
    <w:rsid w:val="00FD245D"/>
    <w:rsid w:val="00FD4753"/>
    <w:rsid w:val="00FE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3A255"/>
  <w15:docId w15:val="{E79715F4-3793-4AC4-866B-8981C8FB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BC5"/>
    <w:rPr>
      <w:rFonts w:ascii="Arial" w:eastAsia="Times New Roman" w:hAnsi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FE9"/>
    <w:pPr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5FE9"/>
  </w:style>
  <w:style w:type="paragraph" w:styleId="Stopka">
    <w:name w:val="footer"/>
    <w:basedOn w:val="Normalny"/>
    <w:link w:val="StopkaZnak"/>
    <w:uiPriority w:val="99"/>
    <w:unhideWhenUsed/>
    <w:rsid w:val="00385FE9"/>
    <w:pPr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5FE9"/>
  </w:style>
  <w:style w:type="paragraph" w:styleId="Tekstdymka">
    <w:name w:val="Balloon Text"/>
    <w:basedOn w:val="Normalny"/>
    <w:link w:val="TekstdymkaZnak"/>
    <w:uiPriority w:val="99"/>
    <w:semiHidden/>
    <w:unhideWhenUsed/>
    <w:rsid w:val="00385FE9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E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3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36B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2A8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673DC"/>
    <w:rPr>
      <w:color w:val="0000FF"/>
      <w:u w:val="single"/>
    </w:rPr>
  </w:style>
  <w:style w:type="paragraph" w:customStyle="1" w:styleId="Default">
    <w:name w:val="Default"/>
    <w:rsid w:val="00E22436"/>
    <w:pPr>
      <w:widowControl w:val="0"/>
      <w:suppressAutoHyphens/>
      <w:spacing w:after="200" w:line="276" w:lineRule="auto"/>
    </w:pPr>
    <w:rPr>
      <w:rFonts w:eastAsia="SimSun" w:cs="font318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E22436"/>
    <w:pPr>
      <w:suppressAutoHyphens/>
      <w:spacing w:after="200" w:line="276" w:lineRule="auto"/>
    </w:pPr>
    <w:rPr>
      <w:rFonts w:ascii="Calibri" w:eastAsia="SimSun" w:hAnsi="Calibri" w:cs="font318"/>
      <w:color w:val="auto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 Wicki</dc:creator>
  <cp:lastModifiedBy>Magdalena Krośnicka-Trzcińska</cp:lastModifiedBy>
  <cp:revision>2</cp:revision>
  <cp:lastPrinted>2018-07-25T17:00:00Z</cp:lastPrinted>
  <dcterms:created xsi:type="dcterms:W3CDTF">2022-07-22T08:35:00Z</dcterms:created>
  <dcterms:modified xsi:type="dcterms:W3CDTF">2022-07-22T08:35:00Z</dcterms:modified>
</cp:coreProperties>
</file>